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8085600" w:displacedByCustomXml="next"/>
    <w:sdt>
      <w:sdtPr>
        <w:id w:val="-1536266898"/>
        <w:docPartObj>
          <w:docPartGallery w:val="Cover Pages"/>
          <w:docPartUnique/>
        </w:docPartObj>
      </w:sdtPr>
      <w:sdtEndPr/>
      <w:sdtContent>
        <w:p w14:paraId="777455A0" w14:textId="339A2857" w:rsidR="00C353DD" w:rsidRPr="00EE344E" w:rsidRDefault="0011442F">
          <w:r w:rsidRPr="00EE344E">
            <w:rPr>
              <w:noProof/>
              <w:lang w:eastAsia="nl-NL"/>
            </w:rPr>
            <w:drawing>
              <wp:anchor distT="0" distB="0" distL="114300" distR="114300" simplePos="0" relativeHeight="251666432" behindDoc="0" locked="0" layoutInCell="1" allowOverlap="1" wp14:anchorId="663BE14D" wp14:editId="31972516">
                <wp:simplePos x="0" y="0"/>
                <wp:positionH relativeFrom="column">
                  <wp:posOffset>-490523</wp:posOffset>
                </wp:positionH>
                <wp:positionV relativeFrom="paragraph">
                  <wp:posOffset>132</wp:posOffset>
                </wp:positionV>
                <wp:extent cx="3957320" cy="974725"/>
                <wp:effectExtent l="0" t="0" r="5080" b="0"/>
                <wp:wrapSquare wrapText="bothSides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732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53DD" w:rsidRPr="00EE344E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7AFFC95" wp14:editId="5918724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466" name="Rechthoe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0D689D">
                                    <a:alpha val="75000"/>
                                  </a:srgbClr>
                                </a:gs>
                                <a:gs pos="100000">
                                  <a:srgbClr val="09A6D9">
                                    <a:alpha val="75000"/>
                                  </a:srgb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437430" w14:textId="77777777" w:rsidR="00732056" w:rsidRDefault="0073205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hthoek 466" o:spid="_x0000_s1026" style="position:absolute;margin-left:0;margin-top:0;width:581.4pt;height:752.4pt;z-index:-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" fillcolor="#0d689d" stroked="f" strokeweight="1pt">
                    <v:fill opacity=".75" color2="#09a6d9" o:opacity2=".75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14:paraId="09437430" w14:textId="77777777" w:rsidR="00732056" w:rsidRDefault="0073205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3DD" w:rsidRPr="00EE344E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7A9DE83A" wp14:editId="19E3FA1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3175" b="0"/>
                    <wp:wrapNone/>
                    <wp:docPr id="467" name="Rechthoe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70401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7A0F15" w14:textId="6CC461DD" w:rsidR="00732056" w:rsidRDefault="005B734B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amenvatting"/>
                                    <w:id w:val="1558503030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32056">
                                      <w:rPr>
                                        <w:color w:val="FFFFFF" w:themeColor="background1"/>
                                      </w:rPr>
                                      <w:t>Dit document is samengesteld door het Uitvoeringsprogramma Bodem en Ondergrond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hthoek 467" o:spid="_x0000_s1027" style="position:absolute;margin-left:0;margin-top:0;width:226.45pt;height:237.6pt;z-index:251654144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" fillcolor="#704012" stroked="f" strokeweight="1pt">
                    <v:textbox inset="14.4pt,14.4pt,14.4pt,28.8pt">
                      <w:txbxContent>
                        <w:p w14:paraId="037A0F15" w14:textId="6CC461DD" w:rsidR="00732056" w:rsidRDefault="00BE6BBB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amenvatting"/>
                              <w:id w:val="1558503030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32056">
                                <w:rPr>
                                  <w:color w:val="FFFFFF" w:themeColor="background1"/>
                                </w:rPr>
                                <w:t>Dit document is samengesteld door het Uitvoeringsprogramma Bodem en Ondergrond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3DD" w:rsidRPr="00EE344E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1BEC4AE7" wp14:editId="59FEDD7C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hthoe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ect w14:anchorId="1B72BB5B" id="Rechthoek 468" o:spid="_x0000_s1026" style="position:absolute;margin-left:0;margin-top:0;width:244.8pt;height:554.4pt;z-index:251651072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C353DD" w:rsidRPr="00EE344E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1FB630B" wp14:editId="2183CBA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kstvak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000000" w:themeColor="text1"/>
                                    <w:sz w:val="56"/>
                                    <w:szCs w:val="56"/>
                                  </w:rPr>
                                  <w:alias w:val="Titel"/>
                                  <w:id w:val="-81418242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0E09147" w14:textId="28A3D7D6" w:rsidR="00732056" w:rsidRDefault="00543AFC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 xml:space="preserve">Leidraad </w:t>
                                    </w:r>
                                    <w:r w:rsidR="005D7C6F">
                                      <w:rPr>
                                        <w:rFonts w:asciiTheme="majorHAnsi" w:eastAsiaTheme="majorEastAsia" w:hAnsiTheme="majorHAnsi" w:cstheme="majorBidi"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Vervolgvragen Kennisprojecten</w:t>
                                    </w:r>
                                  </w:p>
                                </w:sdtContent>
                              </w:sdt>
                              <w:p w14:paraId="5E7DC6E7" w14:textId="4A974197" w:rsidR="0011442F" w:rsidRDefault="0011442F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2322157" w14:textId="4B321A70" w:rsidR="00732056" w:rsidRDefault="0011442F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t>Versie</w:t>
                                </w:r>
                                <w:r w:rsidR="005F7AF2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2B77BA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t xml:space="preserve">6 september </w:t>
                                </w:r>
                                <w:r w:rsidR="005D7C6F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t>2019</w:t>
                                </w:r>
                              </w:p>
                              <w:p w14:paraId="2BF4A197" w14:textId="77777777" w:rsidR="00CA3872" w:rsidRDefault="00CA387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470" o:spid="_x0000_s1028" type="#_x0000_t202" style="position:absolute;margin-left:0;margin-top:0;width:220.3pt;height:194.9pt;z-index:251657216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56"/>
                              <w:szCs w:val="56"/>
                            </w:rPr>
                            <w:alias w:val="Titel"/>
                            <w:id w:val="-81418242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0E09147" w14:textId="28A3D7D6" w:rsidR="00732056" w:rsidRDefault="00543AFC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Leidraad </w:t>
                              </w:r>
                              <w:r w:rsidR="005D7C6F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56"/>
                                  <w:szCs w:val="56"/>
                                </w:rPr>
                                <w:t>Vervolgvragen Kennisprojecten</w:t>
                              </w:r>
                            </w:p>
                          </w:sdtContent>
                        </w:sdt>
                        <w:p w14:paraId="5E7DC6E7" w14:textId="4A974197" w:rsidR="0011442F" w:rsidRDefault="0011442F">
                          <w:p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</w:pPr>
                        </w:p>
                        <w:p w14:paraId="52322157" w14:textId="4B321A70" w:rsidR="00732056" w:rsidRDefault="0011442F">
                          <w:p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t>Versie</w:t>
                          </w:r>
                          <w:r w:rsidR="005F7AF2"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t xml:space="preserve"> </w:t>
                          </w:r>
                          <w:r w:rsidR="002B77BA"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t xml:space="preserve">6 september </w:t>
                          </w:r>
                          <w:r w:rsidR="005D7C6F"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t>2019</w:t>
                          </w:r>
                        </w:p>
                        <w:p w14:paraId="2BF4A197" w14:textId="77777777" w:rsidR="00CA3872" w:rsidRDefault="00CA3872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7C5C899" w14:textId="17004CC9" w:rsidR="00C353DD" w:rsidRPr="00EE344E" w:rsidRDefault="00C353DD">
          <w:pPr>
            <w:rPr>
              <w:rFonts w:eastAsiaTheme="majorEastAsia" w:cstheme="majorBidi"/>
              <w:color w:val="000000" w:themeColor="text1"/>
              <w:sz w:val="56"/>
              <w:szCs w:val="56"/>
            </w:rPr>
          </w:pPr>
          <w:r w:rsidRPr="00EE344E">
            <w:br w:type="page"/>
          </w:r>
        </w:p>
      </w:sdtContent>
    </w:sdt>
    <w:sdt>
      <w:sdtPr>
        <w:rPr>
          <w:rFonts w:eastAsiaTheme="minorEastAsia" w:cstheme="minorBidi"/>
          <w:b w:val="0"/>
          <w:bCs w:val="0"/>
          <w:smallCaps w:val="0"/>
          <w:color w:val="auto"/>
          <w:sz w:val="20"/>
          <w:szCs w:val="20"/>
        </w:rPr>
        <w:id w:val="-1181971631"/>
        <w:docPartObj>
          <w:docPartGallery w:val="Table of Contents"/>
          <w:docPartUnique/>
        </w:docPartObj>
      </w:sdtPr>
      <w:sdtEndPr/>
      <w:sdtContent>
        <w:p w14:paraId="00E75668" w14:textId="4DE3AF16" w:rsidR="00C353DD" w:rsidRPr="00EE344E" w:rsidRDefault="00C353DD" w:rsidP="00C353DD">
          <w:pPr>
            <w:pStyle w:val="Kopvaninhoudsopgave"/>
            <w:numPr>
              <w:ilvl w:val="0"/>
              <w:numId w:val="0"/>
            </w:numPr>
          </w:pPr>
          <w:r w:rsidRPr="00EE344E">
            <w:t>Inhoudsopgave</w:t>
          </w:r>
        </w:p>
        <w:p w14:paraId="7CC48D50" w14:textId="77777777" w:rsidR="00E8145F" w:rsidRDefault="00C353DD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nl-NL"/>
            </w:rPr>
          </w:pPr>
          <w:r w:rsidRPr="00EE344E">
            <w:fldChar w:fldCharType="begin"/>
          </w:r>
          <w:r w:rsidRPr="00EE344E">
            <w:instrText xml:space="preserve"> TOC \o "1-2" \h \z \u </w:instrText>
          </w:r>
          <w:r w:rsidRPr="00EE344E">
            <w:fldChar w:fldCharType="separate"/>
          </w:r>
          <w:hyperlink w:anchor="_Toc5283832" w:history="1">
            <w:r w:rsidR="00E8145F" w:rsidRPr="00F506BA">
              <w:rPr>
                <w:rStyle w:val="Hyperlink"/>
                <w:noProof/>
              </w:rPr>
              <w:t>1</w:t>
            </w:r>
            <w:r w:rsidR="00E8145F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ab/>
            </w:r>
            <w:r w:rsidR="00E8145F" w:rsidRPr="00F506BA">
              <w:rPr>
                <w:rStyle w:val="Hyperlink"/>
                <w:noProof/>
              </w:rPr>
              <w:t>Aanleiding</w:t>
            </w:r>
            <w:r w:rsidR="00E8145F">
              <w:rPr>
                <w:noProof/>
                <w:webHidden/>
              </w:rPr>
              <w:tab/>
            </w:r>
            <w:r w:rsidR="00E8145F">
              <w:rPr>
                <w:noProof/>
                <w:webHidden/>
              </w:rPr>
              <w:fldChar w:fldCharType="begin"/>
            </w:r>
            <w:r w:rsidR="00E8145F">
              <w:rPr>
                <w:noProof/>
                <w:webHidden/>
              </w:rPr>
              <w:instrText xml:space="preserve"> PAGEREF _Toc5283832 \h </w:instrText>
            </w:r>
            <w:r w:rsidR="00E8145F">
              <w:rPr>
                <w:noProof/>
                <w:webHidden/>
              </w:rPr>
            </w:r>
            <w:r w:rsidR="00E8145F">
              <w:rPr>
                <w:noProof/>
                <w:webHidden/>
              </w:rPr>
              <w:fldChar w:fldCharType="separate"/>
            </w:r>
            <w:r w:rsidR="00E8145F">
              <w:rPr>
                <w:noProof/>
                <w:webHidden/>
              </w:rPr>
              <w:t>3</w:t>
            </w:r>
            <w:r w:rsidR="00E8145F">
              <w:rPr>
                <w:noProof/>
                <w:webHidden/>
              </w:rPr>
              <w:fldChar w:fldCharType="end"/>
            </w:r>
          </w:hyperlink>
        </w:p>
        <w:p w14:paraId="1B6E1E4A" w14:textId="77777777" w:rsidR="00E8145F" w:rsidRDefault="005B734B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nl-NL"/>
            </w:rPr>
          </w:pPr>
          <w:hyperlink w:anchor="_Toc5283833" w:history="1">
            <w:r w:rsidR="00E8145F" w:rsidRPr="00F506BA">
              <w:rPr>
                <w:rStyle w:val="Hyperlink"/>
                <w:noProof/>
              </w:rPr>
              <w:t>2</w:t>
            </w:r>
            <w:r w:rsidR="00E8145F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ab/>
            </w:r>
            <w:r w:rsidR="00E8145F" w:rsidRPr="00F506BA">
              <w:rPr>
                <w:rStyle w:val="Hyperlink"/>
                <w:noProof/>
              </w:rPr>
              <w:t>Programma van Eisen</w:t>
            </w:r>
            <w:r w:rsidR="00E8145F">
              <w:rPr>
                <w:noProof/>
                <w:webHidden/>
              </w:rPr>
              <w:tab/>
            </w:r>
            <w:r w:rsidR="00E8145F">
              <w:rPr>
                <w:noProof/>
                <w:webHidden/>
              </w:rPr>
              <w:fldChar w:fldCharType="begin"/>
            </w:r>
            <w:r w:rsidR="00E8145F">
              <w:rPr>
                <w:noProof/>
                <w:webHidden/>
              </w:rPr>
              <w:instrText xml:space="preserve"> PAGEREF _Toc5283833 \h </w:instrText>
            </w:r>
            <w:r w:rsidR="00E8145F">
              <w:rPr>
                <w:noProof/>
                <w:webHidden/>
              </w:rPr>
            </w:r>
            <w:r w:rsidR="00E8145F">
              <w:rPr>
                <w:noProof/>
                <w:webHidden/>
              </w:rPr>
              <w:fldChar w:fldCharType="separate"/>
            </w:r>
            <w:r w:rsidR="00E8145F">
              <w:rPr>
                <w:noProof/>
                <w:webHidden/>
              </w:rPr>
              <w:t>4</w:t>
            </w:r>
            <w:r w:rsidR="00E8145F">
              <w:rPr>
                <w:noProof/>
                <w:webHidden/>
              </w:rPr>
              <w:fldChar w:fldCharType="end"/>
            </w:r>
          </w:hyperlink>
        </w:p>
        <w:p w14:paraId="6A8CC9D5" w14:textId="77777777" w:rsidR="00E8145F" w:rsidRDefault="005B734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nl-NL"/>
            </w:rPr>
          </w:pPr>
          <w:hyperlink w:anchor="_Toc5283834" w:history="1">
            <w:r w:rsidR="00E8145F" w:rsidRPr="00F506BA">
              <w:rPr>
                <w:rStyle w:val="Hyperlink"/>
                <w:noProof/>
              </w:rPr>
              <w:t>2.1</w:t>
            </w:r>
            <w:r w:rsidR="00E8145F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ab/>
            </w:r>
            <w:r w:rsidR="00E8145F" w:rsidRPr="00F506BA">
              <w:rPr>
                <w:rStyle w:val="Hyperlink"/>
                <w:noProof/>
              </w:rPr>
              <w:t>Beoordeling aanvragen</w:t>
            </w:r>
            <w:r w:rsidR="00E8145F">
              <w:rPr>
                <w:noProof/>
                <w:webHidden/>
              </w:rPr>
              <w:tab/>
            </w:r>
            <w:r w:rsidR="00E8145F">
              <w:rPr>
                <w:noProof/>
                <w:webHidden/>
              </w:rPr>
              <w:fldChar w:fldCharType="begin"/>
            </w:r>
            <w:r w:rsidR="00E8145F">
              <w:rPr>
                <w:noProof/>
                <w:webHidden/>
              </w:rPr>
              <w:instrText xml:space="preserve"> PAGEREF _Toc5283834 \h </w:instrText>
            </w:r>
            <w:r w:rsidR="00E8145F">
              <w:rPr>
                <w:noProof/>
                <w:webHidden/>
              </w:rPr>
            </w:r>
            <w:r w:rsidR="00E8145F">
              <w:rPr>
                <w:noProof/>
                <w:webHidden/>
              </w:rPr>
              <w:fldChar w:fldCharType="separate"/>
            </w:r>
            <w:r w:rsidR="00E8145F">
              <w:rPr>
                <w:noProof/>
                <w:webHidden/>
              </w:rPr>
              <w:t>4</w:t>
            </w:r>
            <w:r w:rsidR="00E8145F">
              <w:rPr>
                <w:noProof/>
                <w:webHidden/>
              </w:rPr>
              <w:fldChar w:fldCharType="end"/>
            </w:r>
          </w:hyperlink>
        </w:p>
        <w:p w14:paraId="3627DF20" w14:textId="77777777" w:rsidR="00E8145F" w:rsidRDefault="005B734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nl-NL"/>
            </w:rPr>
          </w:pPr>
          <w:hyperlink w:anchor="_Toc5283835" w:history="1">
            <w:r w:rsidR="00E8145F" w:rsidRPr="00F506BA">
              <w:rPr>
                <w:rStyle w:val="Hyperlink"/>
                <w:noProof/>
              </w:rPr>
              <w:t>2.2</w:t>
            </w:r>
            <w:r w:rsidR="00E8145F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ab/>
            </w:r>
            <w:r w:rsidR="00E8145F" w:rsidRPr="00F506BA">
              <w:rPr>
                <w:rStyle w:val="Hyperlink"/>
                <w:noProof/>
              </w:rPr>
              <w:t>Indieningsvereisten</w:t>
            </w:r>
            <w:r w:rsidR="00E8145F">
              <w:rPr>
                <w:noProof/>
                <w:webHidden/>
              </w:rPr>
              <w:tab/>
            </w:r>
            <w:r w:rsidR="00E8145F">
              <w:rPr>
                <w:noProof/>
                <w:webHidden/>
              </w:rPr>
              <w:fldChar w:fldCharType="begin"/>
            </w:r>
            <w:r w:rsidR="00E8145F">
              <w:rPr>
                <w:noProof/>
                <w:webHidden/>
              </w:rPr>
              <w:instrText xml:space="preserve"> PAGEREF _Toc5283835 \h </w:instrText>
            </w:r>
            <w:r w:rsidR="00E8145F">
              <w:rPr>
                <w:noProof/>
                <w:webHidden/>
              </w:rPr>
            </w:r>
            <w:r w:rsidR="00E8145F">
              <w:rPr>
                <w:noProof/>
                <w:webHidden/>
              </w:rPr>
              <w:fldChar w:fldCharType="separate"/>
            </w:r>
            <w:r w:rsidR="00E8145F">
              <w:rPr>
                <w:noProof/>
                <w:webHidden/>
              </w:rPr>
              <w:t>4</w:t>
            </w:r>
            <w:r w:rsidR="00E8145F">
              <w:rPr>
                <w:noProof/>
                <w:webHidden/>
              </w:rPr>
              <w:fldChar w:fldCharType="end"/>
            </w:r>
          </w:hyperlink>
        </w:p>
        <w:p w14:paraId="32A793EF" w14:textId="77777777" w:rsidR="00E8145F" w:rsidRDefault="005B734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nl-NL"/>
            </w:rPr>
          </w:pPr>
          <w:hyperlink w:anchor="_Toc5283836" w:history="1">
            <w:r w:rsidR="00E8145F" w:rsidRPr="00F506BA">
              <w:rPr>
                <w:rStyle w:val="Hyperlink"/>
                <w:noProof/>
              </w:rPr>
              <w:t>2.3</w:t>
            </w:r>
            <w:r w:rsidR="00E8145F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ab/>
            </w:r>
            <w:r w:rsidR="00E8145F" w:rsidRPr="00F506BA">
              <w:rPr>
                <w:rStyle w:val="Hyperlink"/>
                <w:noProof/>
              </w:rPr>
              <w:t>Beoordelingscriteria</w:t>
            </w:r>
            <w:r w:rsidR="00E8145F">
              <w:rPr>
                <w:noProof/>
                <w:webHidden/>
              </w:rPr>
              <w:tab/>
            </w:r>
            <w:r w:rsidR="00E8145F">
              <w:rPr>
                <w:noProof/>
                <w:webHidden/>
              </w:rPr>
              <w:fldChar w:fldCharType="begin"/>
            </w:r>
            <w:r w:rsidR="00E8145F">
              <w:rPr>
                <w:noProof/>
                <w:webHidden/>
              </w:rPr>
              <w:instrText xml:space="preserve"> PAGEREF _Toc5283836 \h </w:instrText>
            </w:r>
            <w:r w:rsidR="00E8145F">
              <w:rPr>
                <w:noProof/>
                <w:webHidden/>
              </w:rPr>
            </w:r>
            <w:r w:rsidR="00E8145F">
              <w:rPr>
                <w:noProof/>
                <w:webHidden/>
              </w:rPr>
              <w:fldChar w:fldCharType="separate"/>
            </w:r>
            <w:r w:rsidR="00E8145F">
              <w:rPr>
                <w:noProof/>
                <w:webHidden/>
              </w:rPr>
              <w:t>5</w:t>
            </w:r>
            <w:r w:rsidR="00E8145F">
              <w:rPr>
                <w:noProof/>
                <w:webHidden/>
              </w:rPr>
              <w:fldChar w:fldCharType="end"/>
            </w:r>
          </w:hyperlink>
        </w:p>
        <w:p w14:paraId="61E31256" w14:textId="77777777" w:rsidR="00E8145F" w:rsidRDefault="005B734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nl-NL"/>
            </w:rPr>
          </w:pPr>
          <w:hyperlink w:anchor="_Toc5283837" w:history="1">
            <w:r w:rsidR="00E8145F" w:rsidRPr="00F506BA">
              <w:rPr>
                <w:rStyle w:val="Hyperlink"/>
                <w:noProof/>
              </w:rPr>
              <w:t>2.4</w:t>
            </w:r>
            <w:r w:rsidR="00E8145F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ab/>
            </w:r>
            <w:r w:rsidR="00E8145F" w:rsidRPr="00F506BA">
              <w:rPr>
                <w:rStyle w:val="Hyperlink"/>
                <w:noProof/>
              </w:rPr>
              <w:t>Procedure indiening</w:t>
            </w:r>
            <w:r w:rsidR="00E8145F">
              <w:rPr>
                <w:noProof/>
                <w:webHidden/>
              </w:rPr>
              <w:tab/>
            </w:r>
            <w:r w:rsidR="00E8145F">
              <w:rPr>
                <w:noProof/>
                <w:webHidden/>
              </w:rPr>
              <w:fldChar w:fldCharType="begin"/>
            </w:r>
            <w:r w:rsidR="00E8145F">
              <w:rPr>
                <w:noProof/>
                <w:webHidden/>
              </w:rPr>
              <w:instrText xml:space="preserve"> PAGEREF _Toc5283837 \h </w:instrText>
            </w:r>
            <w:r w:rsidR="00E8145F">
              <w:rPr>
                <w:noProof/>
                <w:webHidden/>
              </w:rPr>
            </w:r>
            <w:r w:rsidR="00E8145F">
              <w:rPr>
                <w:noProof/>
                <w:webHidden/>
              </w:rPr>
              <w:fldChar w:fldCharType="separate"/>
            </w:r>
            <w:r w:rsidR="00E8145F">
              <w:rPr>
                <w:noProof/>
                <w:webHidden/>
              </w:rPr>
              <w:t>6</w:t>
            </w:r>
            <w:r w:rsidR="00E8145F">
              <w:rPr>
                <w:noProof/>
                <w:webHidden/>
              </w:rPr>
              <w:fldChar w:fldCharType="end"/>
            </w:r>
          </w:hyperlink>
        </w:p>
        <w:p w14:paraId="5F435744" w14:textId="77777777" w:rsidR="00E8145F" w:rsidRDefault="005B734B">
          <w:pPr>
            <w:pStyle w:val="Inhopg1"/>
            <w:tabs>
              <w:tab w:val="left" w:pos="132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nl-NL"/>
            </w:rPr>
          </w:pPr>
          <w:hyperlink w:anchor="_Toc5283838" w:history="1">
            <w:r w:rsidR="00E8145F" w:rsidRPr="00F506BA">
              <w:rPr>
                <w:rStyle w:val="Hyperlink"/>
                <w:noProof/>
              </w:rPr>
              <w:t>Bijlage A</w:t>
            </w:r>
            <w:r w:rsidR="00E8145F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ab/>
            </w:r>
            <w:r w:rsidR="00E8145F" w:rsidRPr="00F506BA">
              <w:rPr>
                <w:rStyle w:val="Hyperlink"/>
                <w:noProof/>
              </w:rPr>
              <w:t>- Indieningsformat</w:t>
            </w:r>
            <w:r w:rsidR="00E8145F">
              <w:rPr>
                <w:noProof/>
                <w:webHidden/>
              </w:rPr>
              <w:tab/>
            </w:r>
            <w:r w:rsidR="00E8145F">
              <w:rPr>
                <w:noProof/>
                <w:webHidden/>
              </w:rPr>
              <w:fldChar w:fldCharType="begin"/>
            </w:r>
            <w:r w:rsidR="00E8145F">
              <w:rPr>
                <w:noProof/>
                <w:webHidden/>
              </w:rPr>
              <w:instrText xml:space="preserve"> PAGEREF _Toc5283838 \h </w:instrText>
            </w:r>
            <w:r w:rsidR="00E8145F">
              <w:rPr>
                <w:noProof/>
                <w:webHidden/>
              </w:rPr>
            </w:r>
            <w:r w:rsidR="00E8145F">
              <w:rPr>
                <w:noProof/>
                <w:webHidden/>
              </w:rPr>
              <w:fldChar w:fldCharType="separate"/>
            </w:r>
            <w:r w:rsidR="00E8145F">
              <w:rPr>
                <w:noProof/>
                <w:webHidden/>
              </w:rPr>
              <w:t>7</w:t>
            </w:r>
            <w:r w:rsidR="00E8145F">
              <w:rPr>
                <w:noProof/>
                <w:webHidden/>
              </w:rPr>
              <w:fldChar w:fldCharType="end"/>
            </w:r>
          </w:hyperlink>
        </w:p>
        <w:p w14:paraId="18DF699F" w14:textId="7AD8A090" w:rsidR="00C353DD" w:rsidRPr="00EE344E" w:rsidRDefault="00C353DD" w:rsidP="00C353DD">
          <w:r w:rsidRPr="00EE344E">
            <w:fldChar w:fldCharType="end"/>
          </w:r>
        </w:p>
      </w:sdtContent>
    </w:sdt>
    <w:p w14:paraId="6858BD5C" w14:textId="5DC2B942" w:rsidR="00C353DD" w:rsidRPr="00EE344E" w:rsidRDefault="00C353DD">
      <w:r w:rsidRPr="00EE344E">
        <w:br w:type="page"/>
      </w:r>
    </w:p>
    <w:p w14:paraId="39410A4D" w14:textId="164C0B62" w:rsidR="00C353DD" w:rsidRPr="00EE344E" w:rsidRDefault="003B664C" w:rsidP="00051F0D">
      <w:pPr>
        <w:pStyle w:val="Kop1"/>
      </w:pPr>
      <w:bookmarkStart w:id="1" w:name="_Toc5283832"/>
      <w:r w:rsidRPr="00EE344E">
        <w:lastRenderedPageBreak/>
        <w:t>Aanleiding</w:t>
      </w:r>
      <w:bookmarkEnd w:id="1"/>
    </w:p>
    <w:p w14:paraId="4A7A931F" w14:textId="31A9B827" w:rsidR="00EB681D" w:rsidRPr="00EE344E" w:rsidRDefault="00C353DD" w:rsidP="00EB681D">
      <w:r w:rsidRPr="00EE344E">
        <w:t>In maart 2015 is het convenant bodem en ondergrond 2016-2020</w:t>
      </w:r>
      <w:r w:rsidRPr="00EE344E">
        <w:footnoteReference w:id="1"/>
      </w:r>
      <w:r w:rsidRPr="00EE344E">
        <w:t xml:space="preserve"> gesloten tussen het ministerie van Infra</w:t>
      </w:r>
      <w:r w:rsidRPr="00EE344E">
        <w:softHyphen/>
        <w:t>struc</w:t>
      </w:r>
      <w:r w:rsidRPr="00EE344E">
        <w:softHyphen/>
        <w:t>tuur en Waterstaat (</w:t>
      </w:r>
      <w:proofErr w:type="spellStart"/>
      <w:r w:rsidRPr="00EE344E">
        <w:t>IenW</w:t>
      </w:r>
      <w:proofErr w:type="spellEnd"/>
      <w:r w:rsidRPr="00EE344E">
        <w:t>)</w:t>
      </w:r>
      <w:r w:rsidRPr="00EE344E">
        <w:rPr>
          <w:vertAlign w:val="superscript"/>
        </w:rPr>
        <w:footnoteReference w:id="2"/>
      </w:r>
      <w:r w:rsidR="00E7412B" w:rsidRPr="00EE344E">
        <w:t>,</w:t>
      </w:r>
      <w:r w:rsidR="00F97D65" w:rsidRPr="00EE344E">
        <w:t xml:space="preserve"> </w:t>
      </w:r>
      <w:r w:rsidRPr="00EE344E">
        <w:t>het Interprovinciaal Overleg (IPO), de VNG en de Unie van Water</w:t>
      </w:r>
      <w:r w:rsidRPr="00EE344E">
        <w:softHyphen/>
        <w:t xml:space="preserve">schappen. Dit is een vervolg op het Bodemconvenant 2010-2015. Doel van het convenant is het bereiken van een duurzaam en efficiënt beheer en gebruik van de bodem en ondergrond in 2020. </w:t>
      </w:r>
      <w:r w:rsidR="00ED1E2D" w:rsidRPr="00EE344E">
        <w:t xml:space="preserve">Het </w:t>
      </w:r>
      <w:r w:rsidRPr="00EE344E">
        <w:t>benadrukt het belang van de ontwikkeling, verspreiding en borging van kennis en exper</w:t>
      </w:r>
      <w:r w:rsidRPr="00EE344E">
        <w:softHyphen/>
        <w:t xml:space="preserve">tise over de bodem en ondergrond. Daarom </w:t>
      </w:r>
      <w:r w:rsidR="00E218C1" w:rsidRPr="00EE344E">
        <w:t>zijn afspraken</w:t>
      </w:r>
      <w:r w:rsidRPr="00EE344E">
        <w:t xml:space="preserve"> gemaakt over het inrichten en onderhouden van een ‘Kennisinfrastructuur Bodem en Ondergrond’.</w:t>
      </w:r>
      <w:r w:rsidR="00C71543" w:rsidRPr="00EE344E">
        <w:t xml:space="preserve"> </w:t>
      </w:r>
    </w:p>
    <w:p w14:paraId="15F24777" w14:textId="4F6A97D4" w:rsidR="00EB681D" w:rsidRDefault="00EB681D" w:rsidP="00EB681D">
      <w:pPr>
        <w:spacing w:after="0" w:line="276" w:lineRule="auto"/>
      </w:pPr>
      <w:r w:rsidRPr="00EE344E">
        <w:t xml:space="preserve">Het Uitvoeringsprogramma (UP) van het Convenant Bodem en Ondergrond 2016-2020 heeft </w:t>
      </w:r>
      <w:r w:rsidR="005D7C6F">
        <w:t>via verschillende aanbestedingsvormen kennisprojecten ondersteund</w:t>
      </w:r>
      <w:r w:rsidRPr="00EE344E">
        <w:t>:</w:t>
      </w:r>
    </w:p>
    <w:p w14:paraId="10815384" w14:textId="60A9DFBB" w:rsidR="00EB681D" w:rsidRDefault="00EB681D" w:rsidP="005D7C6F">
      <w:pPr>
        <w:spacing w:after="0" w:line="276" w:lineRule="auto"/>
      </w:pPr>
    </w:p>
    <w:p w14:paraId="3F496376" w14:textId="60C3479D" w:rsidR="005D7C6F" w:rsidRDefault="005D7C6F" w:rsidP="00EB681D">
      <w:pPr>
        <w:pStyle w:val="Lijstalinea"/>
        <w:numPr>
          <w:ilvl w:val="0"/>
          <w:numId w:val="9"/>
        </w:numPr>
        <w:spacing w:after="0" w:line="276" w:lineRule="auto"/>
      </w:pPr>
      <w:r>
        <w:t>Prijsvraag 2016 kennis- en innovatie-ontwikkeling;</w:t>
      </w:r>
    </w:p>
    <w:p w14:paraId="7D7982A0" w14:textId="26A307BD" w:rsidR="005D7C6F" w:rsidRPr="00EE344E" w:rsidRDefault="005D7C6F" w:rsidP="00EB681D">
      <w:pPr>
        <w:pStyle w:val="Lijstalinea"/>
        <w:numPr>
          <w:ilvl w:val="0"/>
          <w:numId w:val="9"/>
        </w:numPr>
        <w:spacing w:after="0" w:line="276" w:lineRule="auto"/>
      </w:pPr>
      <w:r w:rsidRPr="00EE344E">
        <w:t>Gerichte kennisvragen 2017</w:t>
      </w:r>
      <w:r w:rsidR="00865424">
        <w:t>;</w:t>
      </w:r>
    </w:p>
    <w:p w14:paraId="4C6D9ED5" w14:textId="77777777" w:rsidR="00EB681D" w:rsidRPr="00EE344E" w:rsidRDefault="00EB681D" w:rsidP="00EB681D">
      <w:pPr>
        <w:pStyle w:val="Lijstalinea"/>
        <w:numPr>
          <w:ilvl w:val="0"/>
          <w:numId w:val="9"/>
        </w:numPr>
        <w:spacing w:after="0" w:line="276" w:lineRule="auto"/>
      </w:pPr>
      <w:r w:rsidRPr="00EE344E">
        <w:t>Concurrentiegerichte dialoog 2017-2018;</w:t>
      </w:r>
    </w:p>
    <w:p w14:paraId="24732DD8" w14:textId="4408922F" w:rsidR="00EB681D" w:rsidRPr="00EE344E" w:rsidRDefault="00EB681D" w:rsidP="00EB681D">
      <w:pPr>
        <w:pStyle w:val="Lijstalinea"/>
        <w:numPr>
          <w:ilvl w:val="0"/>
          <w:numId w:val="9"/>
        </w:numPr>
        <w:spacing w:after="0" w:line="276" w:lineRule="auto"/>
      </w:pPr>
      <w:r w:rsidRPr="00EE344E">
        <w:t>Prijsvraag 2017</w:t>
      </w:r>
      <w:r w:rsidR="005D7C6F">
        <w:t xml:space="preserve"> kennis- en innovatie-ontwikkeling</w:t>
      </w:r>
      <w:r w:rsidRPr="00EE344E">
        <w:t>;</w:t>
      </w:r>
    </w:p>
    <w:p w14:paraId="71B2707D" w14:textId="3703CA0C" w:rsidR="00EB681D" w:rsidRPr="00EE344E" w:rsidRDefault="005D7C6F" w:rsidP="00EB681D">
      <w:pPr>
        <w:pStyle w:val="Lijstalinea"/>
        <w:numPr>
          <w:ilvl w:val="0"/>
          <w:numId w:val="9"/>
        </w:numPr>
        <w:spacing w:after="0" w:line="276" w:lineRule="auto"/>
      </w:pPr>
      <w:r>
        <w:t xml:space="preserve">Bijdrageregeling </w:t>
      </w:r>
      <w:r w:rsidR="00EB681D" w:rsidRPr="00EE344E">
        <w:t>Regioprojecten 2017</w:t>
      </w:r>
      <w:r>
        <w:t>-2018</w:t>
      </w:r>
    </w:p>
    <w:p w14:paraId="65924E04" w14:textId="77777777" w:rsidR="00EB681D" w:rsidRPr="00EE344E" w:rsidRDefault="00EB681D" w:rsidP="00EB681D">
      <w:pPr>
        <w:spacing w:after="0" w:line="276" w:lineRule="auto"/>
      </w:pPr>
    </w:p>
    <w:p w14:paraId="49875C0C" w14:textId="7CFFC6C0" w:rsidR="00EF5183" w:rsidRPr="00EE344E" w:rsidRDefault="005D7C6F" w:rsidP="00F60993">
      <w:pPr>
        <w:spacing w:after="0" w:line="276" w:lineRule="auto"/>
      </w:pPr>
      <w:r>
        <w:t xml:space="preserve">Tijdens de (afronding van) </w:t>
      </w:r>
      <w:r w:rsidR="00191CBE" w:rsidRPr="00EE344E">
        <w:t>project</w:t>
      </w:r>
      <w:r w:rsidR="00AB08E8" w:rsidRPr="00EE344E">
        <w:t>en</w:t>
      </w:r>
      <w:r w:rsidR="00191CBE" w:rsidRPr="00EE344E">
        <w:t xml:space="preserve"> </w:t>
      </w:r>
      <w:r>
        <w:t xml:space="preserve">kunnen </w:t>
      </w:r>
      <w:r w:rsidR="00191CBE" w:rsidRPr="00EE344E">
        <w:t>vragen opkomen</w:t>
      </w:r>
      <w:r w:rsidR="00865424">
        <w:t>,</w:t>
      </w:r>
      <w:r w:rsidR="00191CBE" w:rsidRPr="00EE344E">
        <w:t xml:space="preserve"> </w:t>
      </w:r>
      <w:r w:rsidR="00CF1F80" w:rsidRPr="00EE344E">
        <w:t>welke</w:t>
      </w:r>
      <w:r w:rsidR="00191CBE" w:rsidRPr="00EE344E">
        <w:t xml:space="preserve"> </w:t>
      </w:r>
      <w:r w:rsidR="00CB7D67" w:rsidRPr="00EE344E">
        <w:t xml:space="preserve">aanvullend zijn op </w:t>
      </w:r>
      <w:r w:rsidR="00191CBE" w:rsidRPr="00EE344E">
        <w:t>het uitgevoerde onderzoek of project</w:t>
      </w:r>
      <w:r w:rsidR="00CB7D67" w:rsidRPr="00EE344E">
        <w:t>. Een voorbeeld hiervan</w:t>
      </w:r>
      <w:r w:rsidR="0061589D" w:rsidRPr="00EE344E">
        <w:t xml:space="preserve"> is </w:t>
      </w:r>
      <w:r w:rsidR="00FC4A75" w:rsidRPr="00EE344E">
        <w:t xml:space="preserve">het </w:t>
      </w:r>
      <w:r w:rsidR="0061589D" w:rsidRPr="00EE344E">
        <w:t xml:space="preserve">nog onvoldoende </w:t>
      </w:r>
      <w:r w:rsidR="00FC4A75" w:rsidRPr="00EE344E">
        <w:t xml:space="preserve">doorwerken </w:t>
      </w:r>
      <w:r w:rsidR="0061589D" w:rsidRPr="00EE344E">
        <w:t xml:space="preserve">van </w:t>
      </w:r>
      <w:r w:rsidR="00A34AA5" w:rsidRPr="00EE344E">
        <w:t xml:space="preserve">kennis of </w:t>
      </w:r>
      <w:r>
        <w:t>(</w:t>
      </w:r>
      <w:r w:rsidR="00A34AA5" w:rsidRPr="00EE344E">
        <w:t>innovatie</w:t>
      </w:r>
      <w:r>
        <w:t>ve) techniek/methodiek</w:t>
      </w:r>
      <w:r w:rsidR="00865424">
        <w:t>,</w:t>
      </w:r>
      <w:r w:rsidR="00A34AA5" w:rsidRPr="00EE344E">
        <w:t xml:space="preserve"> </w:t>
      </w:r>
      <w:r>
        <w:t xml:space="preserve">die </w:t>
      </w:r>
      <w:r w:rsidR="00A34AA5" w:rsidRPr="00EE344E">
        <w:t xml:space="preserve">ontwikkeld </w:t>
      </w:r>
      <w:r>
        <w:t xml:space="preserve">is </w:t>
      </w:r>
      <w:r w:rsidR="00A34AA5" w:rsidRPr="00EE344E">
        <w:t>in het project</w:t>
      </w:r>
      <w:r w:rsidR="0061589D" w:rsidRPr="00EE344E">
        <w:t>.</w:t>
      </w:r>
    </w:p>
    <w:p w14:paraId="2F6A6E7C" w14:textId="77777777" w:rsidR="00DA3B54" w:rsidRDefault="00DA3B54" w:rsidP="00BA05E7"/>
    <w:p w14:paraId="259B01B5" w14:textId="0B321860" w:rsidR="00BA05E7" w:rsidRPr="00EE344E" w:rsidRDefault="00187A56" w:rsidP="00BA05E7">
      <w:r w:rsidRPr="00EE344E">
        <w:t xml:space="preserve">Om onderzoeksvragen en -projecten </w:t>
      </w:r>
      <w:r w:rsidR="00A2559A" w:rsidRPr="00EE344E">
        <w:t xml:space="preserve">van overheden </w:t>
      </w:r>
      <w:r w:rsidRPr="00EE344E">
        <w:t xml:space="preserve">betreffend bovengenoemde mogelijk te maken, heeft het convenant voor aanvullende aanvragen kennisgelden ter beschikking gesteld. </w:t>
      </w:r>
      <w:r w:rsidR="00A052AE">
        <w:t>Derhalve is h</w:t>
      </w:r>
      <w:r w:rsidR="00777C0E" w:rsidRPr="00EE344E">
        <w:t xml:space="preserve">et mogelijk </w:t>
      </w:r>
      <w:r w:rsidR="001A2F02" w:rsidRPr="00EE344E">
        <w:t xml:space="preserve">gemaakt </w:t>
      </w:r>
      <w:r w:rsidR="00777C0E" w:rsidRPr="00EE344E">
        <w:t xml:space="preserve">voor </w:t>
      </w:r>
      <w:r w:rsidR="005D7C6F">
        <w:t>overheden</w:t>
      </w:r>
      <w:r w:rsidR="00777C0E" w:rsidRPr="00EE344E">
        <w:t xml:space="preserve"> om voorstellen in te dienen om aanspraak te maken op </w:t>
      </w:r>
      <w:r w:rsidR="001A2F02" w:rsidRPr="00EE344E">
        <w:t>dit kennisbudget</w:t>
      </w:r>
      <w:r w:rsidR="00777C0E" w:rsidRPr="00EE344E">
        <w:t xml:space="preserve">. </w:t>
      </w:r>
    </w:p>
    <w:p w14:paraId="23CC63C4" w14:textId="689859AF" w:rsidR="004A1CE7" w:rsidRPr="00EE344E" w:rsidRDefault="004A1CE7" w:rsidP="00187A56"/>
    <w:p w14:paraId="43ABC2A7" w14:textId="77777777" w:rsidR="00BF486D" w:rsidRPr="00EE344E" w:rsidRDefault="00BF486D" w:rsidP="00372126"/>
    <w:p w14:paraId="547D692E" w14:textId="77777777" w:rsidR="00C068D2" w:rsidRPr="00EE344E" w:rsidRDefault="00C068D2" w:rsidP="00C068D2">
      <w:bookmarkStart w:id="2" w:name="_Toc502146738"/>
      <w:r w:rsidRPr="00EE344E">
        <w:br w:type="page"/>
      </w:r>
    </w:p>
    <w:p w14:paraId="3A17C499" w14:textId="0479ECC8" w:rsidR="000B0002" w:rsidRPr="00EE344E" w:rsidRDefault="00E1017D" w:rsidP="000B0002">
      <w:pPr>
        <w:pStyle w:val="Kop1"/>
      </w:pPr>
      <w:bookmarkStart w:id="3" w:name="_Toc5283833"/>
      <w:r w:rsidRPr="00EE344E">
        <w:lastRenderedPageBreak/>
        <w:t>Programma van Eisen</w:t>
      </w:r>
      <w:bookmarkEnd w:id="3"/>
    </w:p>
    <w:p w14:paraId="5D4003A8" w14:textId="6DF67401" w:rsidR="00585598" w:rsidRPr="00EE344E" w:rsidRDefault="005D7C6F" w:rsidP="00585598">
      <w:r>
        <w:t xml:space="preserve">In de resterende periode van het convenant zijn er op de volgende momenten aanvragen mogelijk: </w:t>
      </w:r>
    </w:p>
    <w:p w14:paraId="74C7F499" w14:textId="1081D828" w:rsidR="00F2103C" w:rsidRPr="00EE344E" w:rsidRDefault="00F2103C" w:rsidP="00305745">
      <w:pPr>
        <w:pStyle w:val="Lijstalinea"/>
        <w:numPr>
          <w:ilvl w:val="0"/>
          <w:numId w:val="10"/>
        </w:numPr>
      </w:pPr>
      <w:r w:rsidRPr="00EE344E">
        <w:t>1</w:t>
      </w:r>
      <w:r w:rsidR="00FE1876">
        <w:t>5</w:t>
      </w:r>
      <w:r w:rsidRPr="00EE344E">
        <w:t xml:space="preserve"> </w:t>
      </w:r>
      <w:r w:rsidR="005D7C6F">
        <w:t>oktober</w:t>
      </w:r>
      <w:r w:rsidR="006015D4" w:rsidRPr="00EE344E">
        <w:t xml:space="preserve"> </w:t>
      </w:r>
      <w:r w:rsidRPr="00EE344E">
        <w:t>2019;</w:t>
      </w:r>
    </w:p>
    <w:p w14:paraId="5870BB0F" w14:textId="1193E23B" w:rsidR="00F2103C" w:rsidRPr="00EE344E" w:rsidRDefault="006015D4" w:rsidP="00305745">
      <w:pPr>
        <w:pStyle w:val="Lijstalinea"/>
        <w:numPr>
          <w:ilvl w:val="0"/>
          <w:numId w:val="10"/>
        </w:numPr>
      </w:pPr>
      <w:r w:rsidRPr="00EE344E">
        <w:t xml:space="preserve">1 </w:t>
      </w:r>
      <w:r w:rsidR="005D7C6F">
        <w:t xml:space="preserve">maart </w:t>
      </w:r>
      <w:r w:rsidR="00F2103C" w:rsidRPr="00EE344E">
        <w:t>2020.</w:t>
      </w:r>
    </w:p>
    <w:p w14:paraId="25CD6353" w14:textId="325AB5F1" w:rsidR="00BA1F7A" w:rsidRPr="00EE344E" w:rsidRDefault="00BA1F7A" w:rsidP="00BA1F7A">
      <w:r w:rsidRPr="00EE344E">
        <w:t xml:space="preserve">De uitvoering </w:t>
      </w:r>
      <w:r w:rsidR="00865424">
        <w:t xml:space="preserve">van de projecten </w:t>
      </w:r>
      <w:r w:rsidRPr="00EE344E">
        <w:t xml:space="preserve">moet geschieden voor </w:t>
      </w:r>
      <w:r w:rsidR="00355FEC" w:rsidRPr="00EE344E">
        <w:t>1 november</w:t>
      </w:r>
      <w:r w:rsidRPr="00EE344E">
        <w:t xml:space="preserve"> 2020</w:t>
      </w:r>
      <w:r w:rsidR="001D3DD0" w:rsidRPr="00EE344E">
        <w:t>. De kennisgelden kunnen ook aangevraagd worden als onderdeel van</w:t>
      </w:r>
      <w:r w:rsidR="002A6EDA" w:rsidRPr="00EE344E">
        <w:t xml:space="preserve"> een langer lopend project. In dat geva</w:t>
      </w:r>
      <w:r w:rsidR="00D57A48" w:rsidRPr="00EE344E">
        <w:t xml:space="preserve">l moet er een deel van het project zijn dat </w:t>
      </w:r>
      <w:r w:rsidRPr="00EE344E">
        <w:t xml:space="preserve">loopt tot </w:t>
      </w:r>
      <w:r w:rsidR="00865424">
        <w:t xml:space="preserve">uiterlijk </w:t>
      </w:r>
      <w:r w:rsidR="00355FEC" w:rsidRPr="00EE344E">
        <w:t>1</w:t>
      </w:r>
      <w:r w:rsidR="00865424">
        <w:t> </w:t>
      </w:r>
      <w:r w:rsidR="00355FEC" w:rsidRPr="00EE344E">
        <w:t>november</w:t>
      </w:r>
      <w:r w:rsidR="00D57A48" w:rsidRPr="00EE344E">
        <w:t xml:space="preserve"> </w:t>
      </w:r>
      <w:r w:rsidRPr="00EE344E">
        <w:t>2020.</w:t>
      </w:r>
    </w:p>
    <w:p w14:paraId="1A88DC64" w14:textId="03F56BE2" w:rsidR="00A53CE9" w:rsidRPr="00EE344E" w:rsidRDefault="00EE1839" w:rsidP="00124758">
      <w:r w:rsidRPr="00EE344E">
        <w:t xml:space="preserve">De maximale bijdrage </w:t>
      </w:r>
      <w:r w:rsidR="00730F78" w:rsidRPr="00EE344E">
        <w:t xml:space="preserve">per project </w:t>
      </w:r>
      <w:r w:rsidRPr="00EE344E">
        <w:t xml:space="preserve">vanuit het UP is 30.000 euro exclusief BTW. </w:t>
      </w:r>
      <w:r w:rsidR="00FC5446" w:rsidRPr="00EE344E">
        <w:t>Het t</w:t>
      </w:r>
      <w:r w:rsidR="00124758" w:rsidRPr="00EE344E">
        <w:t xml:space="preserve">otaal </w:t>
      </w:r>
      <w:r w:rsidR="00FC5446" w:rsidRPr="00EE344E">
        <w:t xml:space="preserve">beschikbare bedrag voor 2019 is </w:t>
      </w:r>
      <w:r w:rsidR="00BA1F7A" w:rsidRPr="00EE344E">
        <w:t>300</w:t>
      </w:r>
      <w:r w:rsidR="00CA71ED" w:rsidRPr="00EE344E">
        <w:t xml:space="preserve">.000 </w:t>
      </w:r>
      <w:r w:rsidR="00124758" w:rsidRPr="00EE344E">
        <w:t>euro</w:t>
      </w:r>
      <w:r w:rsidR="00BA1F7A" w:rsidRPr="00EE344E">
        <w:t xml:space="preserve"> </w:t>
      </w:r>
      <w:r w:rsidR="00FC5446" w:rsidRPr="00EE344E">
        <w:t xml:space="preserve">en voor 2020 </w:t>
      </w:r>
      <w:r w:rsidR="00BA1F7A" w:rsidRPr="00EE344E">
        <w:t>150.000 euro</w:t>
      </w:r>
      <w:r w:rsidR="00CA71ED" w:rsidRPr="00EE344E">
        <w:t>.</w:t>
      </w:r>
      <w:r w:rsidR="000505DE" w:rsidRPr="00EE344E">
        <w:t xml:space="preserve"> </w:t>
      </w:r>
    </w:p>
    <w:p w14:paraId="5EB7CBA1" w14:textId="59DEDE53" w:rsidR="00A53CE9" w:rsidRPr="00EE344E" w:rsidRDefault="00A53CE9" w:rsidP="00A53CE9">
      <w:pPr>
        <w:pStyle w:val="Kop2"/>
      </w:pPr>
      <w:bookmarkStart w:id="4" w:name="_Toc5283834"/>
      <w:r w:rsidRPr="00EE344E">
        <w:t>Beoordeling aanvragen</w:t>
      </w:r>
      <w:bookmarkEnd w:id="4"/>
    </w:p>
    <w:p w14:paraId="7B1C508A" w14:textId="69C2E931" w:rsidR="00A53CE9" w:rsidRPr="00EE344E" w:rsidRDefault="00AA4B75" w:rsidP="00A53CE9">
      <w:r w:rsidRPr="00EE344E">
        <w:t xml:space="preserve">De beoordeling van de aanvragen geschied door </w:t>
      </w:r>
      <w:r w:rsidR="00DA3B54">
        <w:t>het Uitvoeringsprogramma Bodem en Ondergrond</w:t>
      </w:r>
      <w:r w:rsidRPr="00EE344E">
        <w:t>.</w:t>
      </w:r>
      <w:r w:rsidR="005A659F" w:rsidRPr="00EE344E">
        <w:t xml:space="preserve"> </w:t>
      </w:r>
    </w:p>
    <w:p w14:paraId="1E43F574" w14:textId="5C6DF0E8" w:rsidR="00A05001" w:rsidRPr="00EE344E" w:rsidRDefault="0015705C" w:rsidP="0015705C">
      <w:pPr>
        <w:pStyle w:val="Kop2"/>
      </w:pPr>
      <w:bookmarkStart w:id="5" w:name="_Toc5283835"/>
      <w:r w:rsidRPr="00EE344E">
        <w:t>Indieningsvereisten</w:t>
      </w:r>
      <w:bookmarkEnd w:id="5"/>
    </w:p>
    <w:p w14:paraId="692E6581" w14:textId="64B9F30C" w:rsidR="00792459" w:rsidRPr="00EE344E" w:rsidRDefault="00792459" w:rsidP="00305745">
      <w:pPr>
        <w:pStyle w:val="Lijstalinea"/>
        <w:numPr>
          <w:ilvl w:val="0"/>
          <w:numId w:val="11"/>
        </w:numPr>
        <w:spacing w:after="0" w:line="276" w:lineRule="auto"/>
        <w:ind w:left="360"/>
      </w:pPr>
      <w:r w:rsidRPr="00EE344E">
        <w:t>Het voorstel wordt ingediend door een overheid</w:t>
      </w:r>
      <w:r w:rsidR="00E62442">
        <w:t xml:space="preserve"> per email aan Jos van Wersch: </w:t>
      </w:r>
      <w:hyperlink r:id="rId14" w:history="1">
        <w:r w:rsidR="00567078" w:rsidRPr="00B360C4">
          <w:rPr>
            <w:rStyle w:val="Hyperlink"/>
          </w:rPr>
          <w:t>jos.van.wersch@rws.nl</w:t>
        </w:r>
      </w:hyperlink>
      <w:r w:rsidR="00E62442">
        <w:t xml:space="preserve"> (telefonisch bereikbaar via 06</w:t>
      </w:r>
      <w:r w:rsidR="005B734B">
        <w:t>-</w:t>
      </w:r>
      <w:bookmarkStart w:id="6" w:name="_GoBack"/>
      <w:bookmarkEnd w:id="6"/>
      <w:r w:rsidR="00E62442">
        <w:t xml:space="preserve">11397406) </w:t>
      </w:r>
      <w:r w:rsidR="00D9521D">
        <w:t>. Hier</w:t>
      </w:r>
      <w:r w:rsidR="00BE6BBB">
        <w:t>bij</w:t>
      </w:r>
      <w:r w:rsidR="00D9521D">
        <w:t xml:space="preserve"> wordt voldaan aan de aspecten zoals genoemd in </w:t>
      </w:r>
      <w:r w:rsidR="00D9521D" w:rsidRPr="00D9521D">
        <w:rPr>
          <w:b/>
        </w:rPr>
        <w:t>Bijlage A</w:t>
      </w:r>
      <w:r w:rsidR="00D9521D">
        <w:t>.</w:t>
      </w:r>
    </w:p>
    <w:p w14:paraId="64780433" w14:textId="77777777" w:rsidR="00DB05CD" w:rsidRPr="00EE344E" w:rsidRDefault="00DB05CD" w:rsidP="00DB05CD">
      <w:pPr>
        <w:pStyle w:val="Lijstalinea"/>
        <w:spacing w:after="0" w:line="276" w:lineRule="auto"/>
        <w:ind w:left="360"/>
      </w:pPr>
    </w:p>
    <w:p w14:paraId="2E480682" w14:textId="20AEB3A4" w:rsidR="00350C09" w:rsidRPr="00EE344E" w:rsidRDefault="00350C09" w:rsidP="00305745">
      <w:pPr>
        <w:pStyle w:val="Lijstalinea"/>
        <w:numPr>
          <w:ilvl w:val="0"/>
          <w:numId w:val="11"/>
        </w:numPr>
        <w:spacing w:after="0" w:line="276" w:lineRule="auto"/>
        <w:ind w:left="360"/>
      </w:pPr>
      <w:r w:rsidRPr="00EE344E">
        <w:t>Projectvoorstellen:</w:t>
      </w:r>
    </w:p>
    <w:p w14:paraId="1C2E82EB" w14:textId="08228F33" w:rsidR="00350C09" w:rsidRPr="00EE344E" w:rsidRDefault="00350C09" w:rsidP="00305745">
      <w:pPr>
        <w:pStyle w:val="Lijstalinea"/>
        <w:numPr>
          <w:ilvl w:val="0"/>
          <w:numId w:val="6"/>
        </w:numPr>
        <w:spacing w:line="276" w:lineRule="auto"/>
      </w:pPr>
      <w:r w:rsidRPr="00EE344E">
        <w:t>Worden ingediend en uitgevoerd in de Nederlandse taal</w:t>
      </w:r>
      <w:r w:rsidR="00777BA2" w:rsidRPr="00EE344E">
        <w:t>.</w:t>
      </w:r>
    </w:p>
    <w:p w14:paraId="0F3F2E72" w14:textId="52048062" w:rsidR="00350C09" w:rsidRPr="00EE344E" w:rsidRDefault="00350C09" w:rsidP="00305745">
      <w:pPr>
        <w:pStyle w:val="Lijstalinea"/>
        <w:numPr>
          <w:ilvl w:val="0"/>
          <w:numId w:val="6"/>
        </w:numPr>
        <w:spacing w:line="276" w:lineRule="auto"/>
      </w:pPr>
      <w:r w:rsidRPr="00EE344E">
        <w:t xml:space="preserve">Zijn maximaal </w:t>
      </w:r>
      <w:r w:rsidR="003C57E6" w:rsidRPr="00EE344E">
        <w:t>3</w:t>
      </w:r>
      <w:r w:rsidRPr="00EE344E">
        <w:t>000 woorden exclusief bijlagen zoals cv’s en referentieprojecten en exclusief het indieningsformulier</w:t>
      </w:r>
      <w:r w:rsidR="00777BA2" w:rsidRPr="00EE344E">
        <w:t>.</w:t>
      </w:r>
    </w:p>
    <w:p w14:paraId="05E57288" w14:textId="67D6B4B2" w:rsidR="00350C09" w:rsidRPr="00EE344E" w:rsidRDefault="00350C09" w:rsidP="00305745">
      <w:pPr>
        <w:pStyle w:val="Lijstalinea"/>
        <w:numPr>
          <w:ilvl w:val="0"/>
          <w:numId w:val="6"/>
        </w:numPr>
        <w:spacing w:line="276" w:lineRule="auto"/>
      </w:pPr>
      <w:r w:rsidRPr="00EE344E">
        <w:t xml:space="preserve">Moeten zelfstandig leesbaar zijn zonder de bijlagen. Het beoordelingsteam </w:t>
      </w:r>
      <w:r w:rsidR="00E62442">
        <w:t xml:space="preserve">(Werkgroep Kennis, Uitvoeringsprogramma Bodem en Ondergrond) </w:t>
      </w:r>
      <w:r w:rsidRPr="00EE344E">
        <w:t>richt zich bij de beoordeling met name op het projectvoorstel exclusief bijlagen</w:t>
      </w:r>
      <w:r w:rsidR="00777BA2" w:rsidRPr="00EE344E">
        <w:t>.</w:t>
      </w:r>
    </w:p>
    <w:p w14:paraId="726D41ED" w14:textId="35152A5A" w:rsidR="00350C09" w:rsidRPr="00E62442" w:rsidRDefault="00350C09" w:rsidP="00E62442">
      <w:pPr>
        <w:pStyle w:val="Lijstalinea"/>
        <w:numPr>
          <w:ilvl w:val="0"/>
          <w:numId w:val="6"/>
        </w:numPr>
        <w:spacing w:line="276" w:lineRule="auto"/>
        <w:rPr>
          <w:b/>
        </w:rPr>
      </w:pPr>
      <w:r w:rsidRPr="00EE344E">
        <w:t>Mogen niet</w:t>
      </w:r>
      <w:r w:rsidR="00C55254">
        <w:t xml:space="preserve"> exact</w:t>
      </w:r>
      <w:r w:rsidRPr="00EE344E">
        <w:t xml:space="preserve"> dezelfde vraag centraal stellen als één van de </w:t>
      </w:r>
      <w:r w:rsidR="005E5D26">
        <w:t xml:space="preserve">eerder </w:t>
      </w:r>
      <w:r w:rsidRPr="00EE344E">
        <w:t>gehonoreerde projecten van de andere uitvragen. Een lijst met vragen</w:t>
      </w:r>
      <w:r w:rsidR="005E5D26">
        <w:t>,</w:t>
      </w:r>
      <w:r w:rsidRPr="00EE344E">
        <w:t xml:space="preserve"> die eerder al aan de orde is geweest, vindt u </w:t>
      </w:r>
      <w:r w:rsidR="00E62442">
        <w:t xml:space="preserve">op de website van het convenant: </w:t>
      </w:r>
      <w:hyperlink r:id="rId15" w:history="1">
        <w:r w:rsidR="00E62442" w:rsidRPr="00EE49CB">
          <w:rPr>
            <w:rStyle w:val="Hyperlink"/>
          </w:rPr>
          <w:t>https://www.bodemplus.nl/onderwerpen/bodem-ondergrond/bodemconvenant/thema/kennis/resultaten/</w:t>
        </w:r>
      </w:hyperlink>
    </w:p>
    <w:p w14:paraId="59576B76" w14:textId="06294CD2" w:rsidR="00997FD0" w:rsidRPr="00EE344E" w:rsidRDefault="001E6810" w:rsidP="00052A7F">
      <w:pPr>
        <w:pStyle w:val="Lijstalinea"/>
        <w:numPr>
          <w:ilvl w:val="0"/>
          <w:numId w:val="5"/>
        </w:numPr>
        <w:spacing w:line="276" w:lineRule="auto"/>
      </w:pPr>
      <w:r w:rsidRPr="00EE344E">
        <w:t xml:space="preserve">Moeten aangeven </w:t>
      </w:r>
      <w:r w:rsidR="00117E78">
        <w:t>aan welke bestaand</w:t>
      </w:r>
      <w:r w:rsidR="008C3022">
        <w:t xml:space="preserve">/afgerond kennisproject </w:t>
      </w:r>
      <w:r w:rsidR="00DA3B54">
        <w:t>het projectvoorstel een bijdrage levert</w:t>
      </w:r>
      <w:r w:rsidR="00B27923">
        <w:t>.</w:t>
      </w:r>
    </w:p>
    <w:p w14:paraId="40604FB7" w14:textId="58FAD109" w:rsidR="00C86FD5" w:rsidRPr="00EE344E" w:rsidRDefault="00350C09" w:rsidP="00EF57F8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</w:rPr>
      </w:pPr>
      <w:r w:rsidRPr="00EE344E">
        <w:t>Zijn uiterlijk o</w:t>
      </w:r>
      <w:r w:rsidR="00776298" w:rsidRPr="00EE344E">
        <w:t>p 1</w:t>
      </w:r>
      <w:r w:rsidR="00FC5B88">
        <w:t>5</w:t>
      </w:r>
      <w:r w:rsidR="00776298" w:rsidRPr="00EE344E">
        <w:t xml:space="preserve"> oktober 201</w:t>
      </w:r>
      <w:r w:rsidR="000574D8" w:rsidRPr="00EE344E">
        <w:t xml:space="preserve">9 of </w:t>
      </w:r>
      <w:r w:rsidR="008C3022">
        <w:t>2 maart</w:t>
      </w:r>
      <w:r w:rsidR="00776298" w:rsidRPr="00EE344E">
        <w:t xml:space="preserve"> 2020</w:t>
      </w:r>
      <w:r w:rsidR="000574D8" w:rsidRPr="00EE344E">
        <w:t xml:space="preserve"> om</w:t>
      </w:r>
      <w:r w:rsidR="00FC5B88">
        <w:t xml:space="preserve"> 18</w:t>
      </w:r>
      <w:r w:rsidRPr="00EE344E">
        <w:t xml:space="preserve">:00 uur </w:t>
      </w:r>
      <w:r w:rsidR="00ED58DB" w:rsidRPr="00EE344E">
        <w:t xml:space="preserve">via </w:t>
      </w:r>
      <w:hyperlink r:id="rId16" w:history="1">
        <w:r w:rsidR="0024440C" w:rsidRPr="0067203E">
          <w:rPr>
            <w:rStyle w:val="Hyperlink"/>
          </w:rPr>
          <w:t>jos.van.wersch@rws.nl</w:t>
        </w:r>
      </w:hyperlink>
      <w:r w:rsidR="008C3022">
        <w:t xml:space="preserve"> </w:t>
      </w:r>
      <w:r w:rsidRPr="00EE344E">
        <w:t>in bezit van Rijkswaterstaat</w:t>
      </w:r>
      <w:r w:rsidR="00DA3B54">
        <w:t>.</w:t>
      </w:r>
    </w:p>
    <w:p w14:paraId="2993247F" w14:textId="14563C88" w:rsidR="00350C09" w:rsidRPr="00EE344E" w:rsidRDefault="008C3022" w:rsidP="00305745">
      <w:pPr>
        <w:pStyle w:val="Lijstalinea"/>
        <w:numPr>
          <w:ilvl w:val="0"/>
          <w:numId w:val="5"/>
        </w:numPr>
      </w:pPr>
      <w:r>
        <w:t>Het project moet binnen 3</w:t>
      </w:r>
      <w:r w:rsidR="00350C09" w:rsidRPr="00EE344E">
        <w:t xml:space="preserve"> maanden na gunning starten en het </w:t>
      </w:r>
      <w:r w:rsidR="00BF34D7" w:rsidRPr="00EE344E">
        <w:t>eindresultaat</w:t>
      </w:r>
      <w:r w:rsidR="00350C09" w:rsidRPr="00EE344E">
        <w:t xml:space="preserve"> moet uiterlijk 1 november 2020 zijn afgerond. </w:t>
      </w:r>
    </w:p>
    <w:p w14:paraId="0CEBD9E2" w14:textId="77777777" w:rsidR="00350C09" w:rsidRPr="00EE344E" w:rsidRDefault="00350C09" w:rsidP="00350C09">
      <w:pPr>
        <w:pStyle w:val="Lijstalinea"/>
        <w:spacing w:line="276" w:lineRule="auto"/>
        <w:ind w:left="732"/>
      </w:pPr>
    </w:p>
    <w:p w14:paraId="3CBB7082" w14:textId="38078BC5" w:rsidR="00350C09" w:rsidRPr="00EE344E" w:rsidRDefault="00350C09" w:rsidP="00306E6E">
      <w:pPr>
        <w:pStyle w:val="Lijstalinea"/>
        <w:numPr>
          <w:ilvl w:val="0"/>
          <w:numId w:val="12"/>
        </w:numPr>
        <w:spacing w:line="276" w:lineRule="auto"/>
      </w:pPr>
      <w:r w:rsidRPr="00EE344E">
        <w:t>Een projectvoorstel wordt ingediend door een Nederlandse penvoerder</w:t>
      </w:r>
      <w:r w:rsidR="00E47174">
        <w:t>, zijnde een Nederlandse overheid</w:t>
      </w:r>
      <w:r w:rsidRPr="00EE344E">
        <w:t xml:space="preserve">. </w:t>
      </w:r>
    </w:p>
    <w:p w14:paraId="64CA17FF" w14:textId="77777777" w:rsidR="00E47174" w:rsidRPr="00EE344E" w:rsidRDefault="00E47174" w:rsidP="003A3F7A">
      <w:pPr>
        <w:pStyle w:val="Lijstalinea"/>
        <w:spacing w:line="276" w:lineRule="auto"/>
        <w:ind w:left="360"/>
      </w:pPr>
    </w:p>
    <w:p w14:paraId="7DD80583" w14:textId="77777777" w:rsidR="00350C09" w:rsidRPr="00EE344E" w:rsidRDefault="00350C09" w:rsidP="00305745">
      <w:pPr>
        <w:pStyle w:val="Lijstalinea"/>
        <w:numPr>
          <w:ilvl w:val="0"/>
          <w:numId w:val="12"/>
        </w:numPr>
      </w:pPr>
      <w:r w:rsidRPr="00EE344E">
        <w:t>Projectvoorstellen:</w:t>
      </w:r>
    </w:p>
    <w:p w14:paraId="63586E12" w14:textId="1A188A44" w:rsidR="00350C09" w:rsidRPr="00EE344E" w:rsidRDefault="00350C09" w:rsidP="00305745">
      <w:pPr>
        <w:pStyle w:val="Lijstalinea"/>
        <w:numPr>
          <w:ilvl w:val="0"/>
          <w:numId w:val="13"/>
        </w:numPr>
      </w:pPr>
      <w:r w:rsidRPr="00EE344E">
        <w:t xml:space="preserve">Doen een beroep op een bedrag uit convenant middelen </w:t>
      </w:r>
      <w:r w:rsidR="00C2487F" w:rsidRPr="00EE344E">
        <w:t xml:space="preserve">van </w:t>
      </w:r>
      <w:r w:rsidRPr="00EE344E">
        <w:t xml:space="preserve">maximaal € </w:t>
      </w:r>
      <w:r w:rsidR="00C2487F" w:rsidRPr="00EE344E">
        <w:t>3</w:t>
      </w:r>
      <w:r w:rsidRPr="00EE344E">
        <w:t xml:space="preserve">0.000,- </w:t>
      </w:r>
      <w:r w:rsidR="00247222" w:rsidRPr="00EE344E">
        <w:t>exclusief</w:t>
      </w:r>
      <w:r w:rsidRPr="00EE344E">
        <w:t xml:space="preserve"> BTW. </w:t>
      </w:r>
      <w:r w:rsidR="00C2487F" w:rsidRPr="00EE344E">
        <w:t xml:space="preserve">Er kunnen </w:t>
      </w:r>
      <w:r w:rsidR="00F03630">
        <w:t xml:space="preserve">per ronde </w:t>
      </w:r>
      <w:r w:rsidR="00C2487F" w:rsidRPr="00EE344E">
        <w:t>meerdere projectvoorstellen worden gegund.</w:t>
      </w:r>
    </w:p>
    <w:p w14:paraId="52838F91" w14:textId="77777777" w:rsidR="00350C09" w:rsidRPr="00EE344E" w:rsidRDefault="00350C09" w:rsidP="00305745">
      <w:pPr>
        <w:pStyle w:val="Lijstalinea"/>
        <w:numPr>
          <w:ilvl w:val="0"/>
          <w:numId w:val="13"/>
        </w:numPr>
      </w:pPr>
      <w:r w:rsidRPr="00EE344E">
        <w:lastRenderedPageBreak/>
        <w:t>Leveren een inzichtelijk kosten-en financieringsoverzicht (inclusief BTW) met marktconforme tarieven dat duidelijkheid biedt in de totale kosten van het project en hoe deze kosten worden gefinancierd.</w:t>
      </w:r>
    </w:p>
    <w:p w14:paraId="1C277E27" w14:textId="67DBEE08" w:rsidR="00350C09" w:rsidRPr="00EE344E" w:rsidRDefault="00350C09" w:rsidP="00305745">
      <w:pPr>
        <w:pStyle w:val="Lijstalinea"/>
        <w:numPr>
          <w:ilvl w:val="0"/>
          <w:numId w:val="13"/>
        </w:numPr>
      </w:pPr>
      <w:r w:rsidRPr="00EE344E">
        <w:t>Voeren geen kosten en financiering op</w:t>
      </w:r>
      <w:r w:rsidR="00E85389">
        <w:t>,</w:t>
      </w:r>
      <w:r w:rsidRPr="00EE344E">
        <w:t xml:space="preserve"> die betrekking hebben op investeringen</w:t>
      </w:r>
      <w:r w:rsidR="00E85389">
        <w:t>,</w:t>
      </w:r>
      <w:r w:rsidRPr="00EE344E">
        <w:t xml:space="preserve"> die</w:t>
      </w:r>
      <w:r w:rsidR="000A344F" w:rsidRPr="00EE344E">
        <w:t xml:space="preserve"> </w:t>
      </w:r>
      <w:r w:rsidRPr="00EE344E">
        <w:t>gedaan zijn voor de formele start van het project</w:t>
      </w:r>
      <w:r w:rsidR="00E85389">
        <w:t xml:space="preserve"> c.q. de gunningsdatum van een project (als het een deel van een project betreft)</w:t>
      </w:r>
      <w:r w:rsidRPr="00EE344E">
        <w:t>.</w:t>
      </w:r>
    </w:p>
    <w:p w14:paraId="520A41A1" w14:textId="77777777" w:rsidR="003A3F7A" w:rsidRPr="00EE344E" w:rsidRDefault="003A3F7A" w:rsidP="003A3F7A">
      <w:pPr>
        <w:pStyle w:val="Lijstalinea"/>
        <w:ind w:left="360"/>
      </w:pPr>
    </w:p>
    <w:p w14:paraId="6AB8C01F" w14:textId="660AB74F" w:rsidR="00266275" w:rsidRPr="00EE344E" w:rsidRDefault="00DF710E" w:rsidP="00184FEC">
      <w:pPr>
        <w:pStyle w:val="Lijstalinea"/>
        <w:numPr>
          <w:ilvl w:val="0"/>
          <w:numId w:val="12"/>
        </w:numPr>
      </w:pPr>
      <w:r w:rsidRPr="00EE344E">
        <w:t xml:space="preserve">De indieners zijn </w:t>
      </w:r>
      <w:r w:rsidR="00B21AA9" w:rsidRPr="00EE344E">
        <w:t>bereid</w:t>
      </w:r>
      <w:r w:rsidRPr="00EE344E">
        <w:t xml:space="preserve"> het project en/of de resultaten minstens één keer te presenteren op een landelijke</w:t>
      </w:r>
      <w:r w:rsidR="006F640A">
        <w:t xml:space="preserve">/regionale </w:t>
      </w:r>
      <w:r w:rsidRPr="00EE344E">
        <w:t>bijeenkomst</w:t>
      </w:r>
      <w:r w:rsidR="007E7D63" w:rsidRPr="00EE344E">
        <w:t>.</w:t>
      </w:r>
    </w:p>
    <w:p w14:paraId="24CA8FAB" w14:textId="77777777" w:rsidR="00D9521D" w:rsidRDefault="00D9521D" w:rsidP="00D9521D"/>
    <w:p w14:paraId="031680BA" w14:textId="5482FECF" w:rsidR="00F72326" w:rsidRPr="00D9521D" w:rsidRDefault="00287227" w:rsidP="00E8145F">
      <w:pPr>
        <w:pStyle w:val="Kop2"/>
      </w:pPr>
      <w:bookmarkStart w:id="7" w:name="_Toc5283836"/>
      <w:r w:rsidRPr="00D9521D">
        <w:t>Beoordelingscriteria</w:t>
      </w:r>
      <w:bookmarkEnd w:id="7"/>
    </w:p>
    <w:p w14:paraId="6CC81FBE" w14:textId="363FB573" w:rsidR="004F7988" w:rsidRPr="00EE344E" w:rsidRDefault="004F7988" w:rsidP="004F7988">
      <w:r w:rsidRPr="00EE344E">
        <w:t xml:space="preserve">Het projectvoorstel wordt beoordeeld per </w:t>
      </w:r>
      <w:proofErr w:type="spellStart"/>
      <w:r w:rsidRPr="00EE344E">
        <w:t>subcriterium</w:t>
      </w:r>
      <w:proofErr w:type="spellEnd"/>
      <w:r w:rsidRPr="00EE344E">
        <w:t xml:space="preserve">. </w:t>
      </w:r>
    </w:p>
    <w:tbl>
      <w:tblPr>
        <w:tblStyle w:val="Rastertabel5donker-Accent311"/>
        <w:tblW w:w="5000" w:type="pct"/>
        <w:tblLook w:val="04A0" w:firstRow="1" w:lastRow="0" w:firstColumn="1" w:lastColumn="0" w:noHBand="0" w:noVBand="1"/>
      </w:tblPr>
      <w:tblGrid>
        <w:gridCol w:w="2238"/>
        <w:gridCol w:w="7050"/>
      </w:tblGrid>
      <w:tr w:rsidR="00FC0A7A" w:rsidRPr="00EE344E" w14:paraId="01C327B0" w14:textId="77777777" w:rsidTr="004D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bottom w:val="single" w:sz="4" w:space="0" w:color="FFFFFF" w:themeColor="background1"/>
            </w:tcBorders>
            <w:hideMark/>
          </w:tcPr>
          <w:p w14:paraId="5476B003" w14:textId="77777777" w:rsidR="00FC0A7A" w:rsidRPr="00EE344E" w:rsidRDefault="00FC0A7A" w:rsidP="00B42D7D">
            <w:pPr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EE344E">
              <w:rPr>
                <w:rFonts w:cs="Calibri"/>
                <w:color w:val="000000"/>
                <w:sz w:val="18"/>
                <w:szCs w:val="18"/>
              </w:rPr>
              <w:t>Criterium</w:t>
            </w:r>
          </w:p>
        </w:tc>
        <w:tc>
          <w:tcPr>
            <w:tcW w:w="3795" w:type="pct"/>
            <w:tcBorders>
              <w:bottom w:val="single" w:sz="4" w:space="0" w:color="FFFFFF" w:themeColor="background1"/>
            </w:tcBorders>
            <w:hideMark/>
          </w:tcPr>
          <w:p w14:paraId="684B43D2" w14:textId="77777777" w:rsidR="00FC0A7A" w:rsidRPr="00EE344E" w:rsidRDefault="00FC0A7A" w:rsidP="00B42D7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E344E">
              <w:rPr>
                <w:rFonts w:cs="Calibri"/>
                <w:color w:val="000000"/>
                <w:sz w:val="18"/>
                <w:szCs w:val="18"/>
              </w:rPr>
              <w:t>Subcriterium</w:t>
            </w:r>
            <w:proofErr w:type="spellEnd"/>
          </w:p>
        </w:tc>
      </w:tr>
      <w:tr w:rsidR="00FC0A7A" w:rsidRPr="00EE344E" w14:paraId="1B836B3E" w14:textId="77777777" w:rsidTr="004D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BA2270E" w14:textId="42BD0B6E" w:rsidR="00FC0A7A" w:rsidRPr="00EE344E" w:rsidRDefault="00FC0A7A" w:rsidP="00A548C4">
            <w:pPr>
              <w:spacing w:line="276" w:lineRule="auto"/>
              <w:rPr>
                <w:rFonts w:cs="Calibri"/>
                <w:b w:val="0"/>
                <w:bCs w:val="0"/>
                <w:color w:val="auto"/>
                <w:sz w:val="18"/>
                <w:szCs w:val="18"/>
              </w:rPr>
            </w:pPr>
            <w:r w:rsidRPr="00EE344E">
              <w:rPr>
                <w:rFonts w:cs="Calibri"/>
                <w:color w:val="auto"/>
                <w:sz w:val="18"/>
                <w:szCs w:val="18"/>
              </w:rPr>
              <w:t>Kwaliteit van de aanbieding</w:t>
            </w:r>
          </w:p>
          <w:p w14:paraId="696C5EEA" w14:textId="7D821CAF" w:rsidR="00FC0A7A" w:rsidRPr="00EE344E" w:rsidRDefault="00FC0A7A" w:rsidP="00A548C4">
            <w:pPr>
              <w:spacing w:line="276" w:lineRule="auto"/>
              <w:rPr>
                <w:rFonts w:cs="Calibri"/>
                <w:color w:val="auto"/>
                <w:sz w:val="18"/>
                <w:szCs w:val="18"/>
              </w:rPr>
            </w:pPr>
          </w:p>
          <w:p w14:paraId="36BF4D68" w14:textId="74F133B3" w:rsidR="00FC0A7A" w:rsidRPr="00EE344E" w:rsidRDefault="00FC0A7A" w:rsidP="00A548C4">
            <w:pPr>
              <w:spacing w:line="276" w:lineRule="auto"/>
              <w:rPr>
                <w:rFonts w:cs="Calibri"/>
                <w:b w:val="0"/>
                <w:bCs w:val="0"/>
                <w:color w:val="auto"/>
                <w:sz w:val="18"/>
                <w:szCs w:val="18"/>
              </w:rPr>
            </w:pPr>
          </w:p>
          <w:p w14:paraId="64595EA6" w14:textId="77777777" w:rsidR="00FC0A7A" w:rsidRPr="00EE344E" w:rsidRDefault="00FC0A7A" w:rsidP="00A548C4">
            <w:pPr>
              <w:spacing w:line="276" w:lineRule="auto"/>
              <w:rPr>
                <w:rFonts w:cs="Calibri"/>
                <w:color w:val="auto"/>
                <w:sz w:val="18"/>
                <w:szCs w:val="18"/>
              </w:rPr>
            </w:pPr>
          </w:p>
          <w:p w14:paraId="58DFA358" w14:textId="77777777" w:rsidR="00FC0A7A" w:rsidRPr="00EE344E" w:rsidRDefault="00FC0A7A" w:rsidP="00A548C4">
            <w:pPr>
              <w:spacing w:line="276" w:lineRule="auto"/>
              <w:rPr>
                <w:rFonts w:cs="Calibri"/>
                <w:b w:val="0"/>
                <w:bCs w:val="0"/>
                <w:color w:val="auto"/>
                <w:sz w:val="18"/>
                <w:szCs w:val="18"/>
              </w:rPr>
            </w:pPr>
          </w:p>
          <w:p w14:paraId="01E0CA74" w14:textId="27C369D5" w:rsidR="00FC0A7A" w:rsidRPr="00EE344E" w:rsidRDefault="00FC0A7A" w:rsidP="00A548C4">
            <w:pPr>
              <w:rPr>
                <w:rFonts w:cs="Calibri"/>
                <w:b w:val="0"/>
                <w:bCs w:val="0"/>
                <w:color w:val="auto"/>
                <w:sz w:val="18"/>
                <w:szCs w:val="18"/>
              </w:rPr>
            </w:pPr>
          </w:p>
          <w:p w14:paraId="0EBFD1DF" w14:textId="6FE3190C" w:rsidR="00FC0A7A" w:rsidRPr="00EE344E" w:rsidRDefault="00FC0A7A" w:rsidP="00A548C4">
            <w:pPr>
              <w:rPr>
                <w:rFonts w:cs="Calibri"/>
                <w:b w:val="0"/>
                <w:bCs w:val="0"/>
                <w:color w:val="auto"/>
                <w:sz w:val="18"/>
                <w:szCs w:val="18"/>
              </w:rPr>
            </w:pPr>
          </w:p>
          <w:p w14:paraId="7644D4AC" w14:textId="77777777" w:rsidR="00FC0A7A" w:rsidRPr="00EE344E" w:rsidRDefault="00FC0A7A" w:rsidP="00A548C4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1881D" w14:textId="77777777" w:rsidR="00FC0A7A" w:rsidRPr="00EE344E" w:rsidRDefault="00FC0A7A" w:rsidP="00A54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344E">
              <w:rPr>
                <w:sz w:val="18"/>
                <w:szCs w:val="18"/>
              </w:rPr>
              <w:t>De mate waarin:</w:t>
            </w:r>
          </w:p>
          <w:p w14:paraId="531FC0D0" w14:textId="7B47891C" w:rsidR="00FC0A7A" w:rsidRPr="00EE344E" w:rsidRDefault="00FC0A7A" w:rsidP="00A548C4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344E">
              <w:rPr>
                <w:sz w:val="18"/>
                <w:szCs w:val="18"/>
              </w:rPr>
              <w:t xml:space="preserve">Het project is gericht op het formuleren, uitwerken en beantwoorden </w:t>
            </w:r>
            <w:r w:rsidRPr="006F640A">
              <w:rPr>
                <w:sz w:val="18"/>
                <w:szCs w:val="18"/>
              </w:rPr>
              <w:t>van vragen</w:t>
            </w:r>
            <w:r w:rsidR="00E85389">
              <w:rPr>
                <w:sz w:val="18"/>
                <w:szCs w:val="18"/>
              </w:rPr>
              <w:t>,</w:t>
            </w:r>
            <w:r w:rsidRPr="006F640A">
              <w:rPr>
                <w:sz w:val="18"/>
                <w:szCs w:val="18"/>
              </w:rPr>
              <w:t xml:space="preserve"> die voortkomen uit lopende of afgeronde projecten</w:t>
            </w:r>
            <w:r w:rsidRPr="00EE344E">
              <w:rPr>
                <w:b/>
                <w:sz w:val="18"/>
                <w:szCs w:val="18"/>
              </w:rPr>
              <w:t xml:space="preserve"> </w:t>
            </w:r>
            <w:r w:rsidRPr="00EE344E">
              <w:rPr>
                <w:sz w:val="18"/>
                <w:szCs w:val="18"/>
              </w:rPr>
              <w:t xml:space="preserve">op het gebied van de geselecteerde thema’s uit de </w:t>
            </w:r>
            <w:r w:rsidR="00120184" w:rsidRPr="00EE344E">
              <w:rPr>
                <w:sz w:val="18"/>
                <w:szCs w:val="18"/>
              </w:rPr>
              <w:t xml:space="preserve">meest recente versie van de </w:t>
            </w:r>
            <w:r w:rsidRPr="00EE344E">
              <w:rPr>
                <w:sz w:val="18"/>
                <w:szCs w:val="18"/>
              </w:rPr>
              <w:t>K</w:t>
            </w:r>
            <w:r w:rsidR="00F03630">
              <w:rPr>
                <w:sz w:val="18"/>
                <w:szCs w:val="18"/>
              </w:rPr>
              <w:t>ennisagenda Bodem en Ondergrond</w:t>
            </w:r>
            <w:r w:rsidRPr="00EE344E">
              <w:rPr>
                <w:sz w:val="18"/>
                <w:szCs w:val="18"/>
              </w:rPr>
              <w:t xml:space="preserve">. </w:t>
            </w:r>
          </w:p>
          <w:p w14:paraId="62E86BE2" w14:textId="29FAC0AA" w:rsidR="00FC0A7A" w:rsidRPr="00EE344E" w:rsidRDefault="00F03630" w:rsidP="00050B36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project</w:t>
            </w:r>
            <w:r w:rsidR="00FC0A7A" w:rsidRPr="00EE344E">
              <w:rPr>
                <w:sz w:val="18"/>
                <w:szCs w:val="18"/>
              </w:rPr>
              <w:t xml:space="preserve"> duidelijke, concrete en haalbare stappen laat zien naar een concreet eindresultaat met een onderbouwde maatschappelijke meerwaarde.</w:t>
            </w:r>
          </w:p>
          <w:p w14:paraId="5B32FD38" w14:textId="7DAD3310" w:rsidR="00FC0A7A" w:rsidRPr="00EE344E" w:rsidRDefault="00FC0A7A" w:rsidP="00E85389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344E">
              <w:rPr>
                <w:sz w:val="18"/>
                <w:szCs w:val="18"/>
              </w:rPr>
              <w:t xml:space="preserve">Volledigheid wordt betracht (alle aspecten van </w:t>
            </w:r>
            <w:r w:rsidR="00E85389">
              <w:rPr>
                <w:sz w:val="18"/>
                <w:szCs w:val="18"/>
              </w:rPr>
              <w:t>het project</w:t>
            </w:r>
            <w:r w:rsidRPr="00EE344E">
              <w:rPr>
                <w:sz w:val="18"/>
                <w:szCs w:val="18"/>
              </w:rPr>
              <w:t xml:space="preserve"> zijn omschreven en uitgewerkt).</w:t>
            </w:r>
          </w:p>
        </w:tc>
      </w:tr>
      <w:tr w:rsidR="00FC0A7A" w:rsidRPr="00EE344E" w14:paraId="4ADE4B28" w14:textId="77777777" w:rsidTr="004D6D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10E59" w14:textId="34B00640" w:rsidR="00FC0A7A" w:rsidRPr="00EE344E" w:rsidRDefault="00E85389" w:rsidP="00A548C4">
            <w:pPr>
              <w:spacing w:line="276" w:lineRule="auto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Het projectvoorstel</w:t>
            </w:r>
          </w:p>
        </w:tc>
        <w:tc>
          <w:tcPr>
            <w:tcW w:w="37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F5235" w14:textId="4FD83682" w:rsidR="00FC0A7A" w:rsidRPr="00EE344E" w:rsidRDefault="00FC0A7A" w:rsidP="00A548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EE344E">
              <w:rPr>
                <w:rFonts w:cs="Calibri"/>
                <w:sz w:val="18"/>
                <w:szCs w:val="18"/>
              </w:rPr>
              <w:t xml:space="preserve">De manier waarop in </w:t>
            </w:r>
            <w:r w:rsidR="00E85389">
              <w:rPr>
                <w:rFonts w:cs="Calibri"/>
                <w:sz w:val="18"/>
                <w:szCs w:val="18"/>
              </w:rPr>
              <w:t>het</w:t>
            </w:r>
            <w:r w:rsidR="00E85389" w:rsidRPr="00EE344E">
              <w:rPr>
                <w:rFonts w:cs="Calibri"/>
                <w:sz w:val="18"/>
                <w:szCs w:val="18"/>
              </w:rPr>
              <w:t xml:space="preserve"> </w:t>
            </w:r>
            <w:r w:rsidRPr="00EE344E">
              <w:rPr>
                <w:rFonts w:cs="Calibri"/>
                <w:sz w:val="18"/>
                <w:szCs w:val="18"/>
              </w:rPr>
              <w:t xml:space="preserve">beschreven </w:t>
            </w:r>
            <w:r w:rsidR="00E85389">
              <w:rPr>
                <w:rFonts w:cs="Calibri"/>
                <w:sz w:val="18"/>
                <w:szCs w:val="18"/>
              </w:rPr>
              <w:t>projectvoorstel</w:t>
            </w:r>
            <w:r w:rsidR="00E85389" w:rsidRPr="00EE344E">
              <w:rPr>
                <w:rFonts w:cs="Calibri"/>
                <w:sz w:val="18"/>
                <w:szCs w:val="18"/>
              </w:rPr>
              <w:t xml:space="preserve"> </w:t>
            </w:r>
            <w:r w:rsidRPr="00EE344E">
              <w:rPr>
                <w:rFonts w:cs="Calibri"/>
                <w:sz w:val="18"/>
                <w:szCs w:val="18"/>
              </w:rPr>
              <w:t>aantoonbaar:</w:t>
            </w:r>
          </w:p>
          <w:p w14:paraId="3631A474" w14:textId="77777777" w:rsidR="00FC0A7A" w:rsidRPr="00EE344E" w:rsidRDefault="00FC0A7A" w:rsidP="00A548C4">
            <w:pPr>
              <w:pStyle w:val="Lijstalinea"/>
              <w:numPr>
                <w:ilvl w:val="0"/>
                <w:numId w:val="1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EE344E">
              <w:rPr>
                <w:rFonts w:cs="Calibri"/>
                <w:sz w:val="18"/>
                <w:szCs w:val="18"/>
              </w:rPr>
              <w:t xml:space="preserve">Gebruik wordt gemaakt van bestaande of in ontwikkeling zijnde kennis en instrumenten. </w:t>
            </w:r>
          </w:p>
          <w:p w14:paraId="297ED0E1" w14:textId="42A786F5" w:rsidR="00FC0A7A" w:rsidRPr="00EE344E" w:rsidRDefault="00FC0A7A" w:rsidP="00A548C4">
            <w:pPr>
              <w:pStyle w:val="Lijstalinea"/>
              <w:numPr>
                <w:ilvl w:val="0"/>
                <w:numId w:val="1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EE344E">
              <w:rPr>
                <w:rFonts w:cs="Calibri"/>
                <w:sz w:val="18"/>
                <w:szCs w:val="18"/>
              </w:rPr>
              <w:t>Aansluiting wordt gezocht bij relevante netwerken, programma’s, projecten en/of organisaties.</w:t>
            </w:r>
          </w:p>
          <w:p w14:paraId="43502368" w14:textId="094951FF" w:rsidR="00FC0A7A" w:rsidRPr="00EE344E" w:rsidRDefault="00FC0A7A" w:rsidP="004D6D10">
            <w:pPr>
              <w:pStyle w:val="Lijstalinea"/>
              <w:numPr>
                <w:ilvl w:val="0"/>
                <w:numId w:val="1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EE344E">
              <w:rPr>
                <w:rFonts w:cs="Calibri"/>
                <w:sz w:val="18"/>
                <w:szCs w:val="18"/>
              </w:rPr>
              <w:t xml:space="preserve">De relevante </w:t>
            </w:r>
            <w:r w:rsidR="004D6D10" w:rsidRPr="00EE344E">
              <w:rPr>
                <w:rFonts w:cs="Calibri"/>
                <w:sz w:val="18"/>
                <w:szCs w:val="18"/>
              </w:rPr>
              <w:t xml:space="preserve">partijen </w:t>
            </w:r>
            <w:r w:rsidRPr="00EE344E">
              <w:rPr>
                <w:rFonts w:cs="Calibri"/>
                <w:sz w:val="18"/>
                <w:szCs w:val="18"/>
              </w:rPr>
              <w:t xml:space="preserve">worden betrokken en hun inbreng wordt </w:t>
            </w:r>
            <w:r w:rsidR="000054AD" w:rsidRPr="00EE344E">
              <w:rPr>
                <w:rFonts w:cs="Calibri"/>
                <w:sz w:val="18"/>
                <w:szCs w:val="18"/>
              </w:rPr>
              <w:t>georganiseerd</w:t>
            </w:r>
            <w:r w:rsidRPr="00EE344E">
              <w:rPr>
                <w:rFonts w:cs="Calibri"/>
                <w:sz w:val="18"/>
                <w:szCs w:val="18"/>
              </w:rPr>
              <w:t xml:space="preserve">. </w:t>
            </w:r>
          </w:p>
        </w:tc>
      </w:tr>
      <w:tr w:rsidR="00FC0A7A" w:rsidRPr="00EE344E" w14:paraId="3F4BAD58" w14:textId="77777777" w:rsidTr="004D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9355B6" w14:textId="77777777" w:rsidR="00FC0A7A" w:rsidRPr="00EE344E" w:rsidRDefault="00FC0A7A" w:rsidP="00A548C4">
            <w:pPr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EE344E">
              <w:rPr>
                <w:rFonts w:cs="Calibri"/>
                <w:color w:val="000000"/>
                <w:sz w:val="18"/>
                <w:szCs w:val="18"/>
              </w:rPr>
              <w:t>Planning en begroting</w:t>
            </w:r>
          </w:p>
        </w:tc>
        <w:tc>
          <w:tcPr>
            <w:tcW w:w="37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4BEC93" w14:textId="77777777" w:rsidR="00FC0A7A" w:rsidRPr="00EE344E" w:rsidRDefault="00FC0A7A" w:rsidP="00A548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EE344E">
              <w:rPr>
                <w:rFonts w:cs="Calibri"/>
                <w:sz w:val="18"/>
                <w:szCs w:val="18"/>
              </w:rPr>
              <w:t xml:space="preserve">De mate waarin: </w:t>
            </w:r>
          </w:p>
          <w:p w14:paraId="7942713B" w14:textId="78898529" w:rsidR="00FC0A7A" w:rsidRPr="00EE344E" w:rsidRDefault="00FC0A7A" w:rsidP="00026867">
            <w:pPr>
              <w:pStyle w:val="Lijstalinea"/>
              <w:numPr>
                <w:ilvl w:val="0"/>
                <w:numId w:val="1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EE344E">
              <w:rPr>
                <w:rFonts w:cs="Calibri"/>
                <w:sz w:val="18"/>
                <w:szCs w:val="18"/>
              </w:rPr>
              <w:t>Er realistisch wordt begroot</w:t>
            </w:r>
            <w:r w:rsidR="006F640A">
              <w:rPr>
                <w:rFonts w:cs="Calibri"/>
                <w:sz w:val="18"/>
                <w:szCs w:val="18"/>
              </w:rPr>
              <w:t xml:space="preserve"> en gepland, waarbij duidelijk wordt gemaakt welke bijdrage door de verschillende projectorganisaties wordt geleverd (cash of in-kind)</w:t>
            </w:r>
            <w:r w:rsidR="00E8538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C0A7A" w:rsidRPr="00EE344E" w14:paraId="0859D4E5" w14:textId="77777777" w:rsidTr="004D6D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F5A51A" w14:textId="77777777" w:rsidR="00FC0A7A" w:rsidRPr="00EE344E" w:rsidRDefault="00FC0A7A" w:rsidP="00A548C4">
            <w:pPr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EE344E">
              <w:rPr>
                <w:rFonts w:cs="Calibri"/>
                <w:color w:val="000000"/>
                <w:sz w:val="18"/>
                <w:szCs w:val="18"/>
              </w:rPr>
              <w:t>Het projectteam</w:t>
            </w:r>
          </w:p>
        </w:tc>
        <w:tc>
          <w:tcPr>
            <w:tcW w:w="37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3CBB516" w14:textId="77777777" w:rsidR="00FC0A7A" w:rsidRPr="00EE344E" w:rsidRDefault="00FC0A7A" w:rsidP="00A548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8"/>
                <w:szCs w:val="18"/>
              </w:rPr>
            </w:pPr>
            <w:r w:rsidRPr="00EE344E">
              <w:rPr>
                <w:rFonts w:cs="Verdana"/>
                <w:sz w:val="18"/>
                <w:szCs w:val="18"/>
              </w:rPr>
              <w:t>De mate waarin:</w:t>
            </w:r>
          </w:p>
          <w:p w14:paraId="08EEC0EC" w14:textId="763408F2" w:rsidR="00FC0A7A" w:rsidRPr="00EE344E" w:rsidRDefault="00FC0A7A" w:rsidP="00A548C4">
            <w:pPr>
              <w:pStyle w:val="Lijstalinea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8"/>
                <w:szCs w:val="18"/>
              </w:rPr>
            </w:pPr>
            <w:r w:rsidRPr="00EE344E">
              <w:rPr>
                <w:rFonts w:cs="Verdana"/>
                <w:sz w:val="18"/>
                <w:szCs w:val="18"/>
              </w:rPr>
              <w:t xml:space="preserve">De </w:t>
            </w:r>
            <w:r w:rsidR="00270E2F" w:rsidRPr="00EE344E">
              <w:rPr>
                <w:rFonts w:cs="Verdana"/>
                <w:sz w:val="18"/>
                <w:szCs w:val="18"/>
              </w:rPr>
              <w:t>projectmedewerkers</w:t>
            </w:r>
            <w:r w:rsidRPr="00EE344E">
              <w:rPr>
                <w:rFonts w:cs="Verdana"/>
                <w:sz w:val="18"/>
                <w:szCs w:val="18"/>
              </w:rPr>
              <w:t xml:space="preserve"> </w:t>
            </w:r>
            <w:r w:rsidR="00EB2B6D" w:rsidRPr="00EE344E">
              <w:rPr>
                <w:rFonts w:cs="Verdana"/>
                <w:sz w:val="18"/>
                <w:szCs w:val="18"/>
              </w:rPr>
              <w:t xml:space="preserve">ervaring hebben </w:t>
            </w:r>
            <w:r w:rsidRPr="00EE344E">
              <w:rPr>
                <w:rFonts w:cs="Verdana"/>
                <w:sz w:val="18"/>
                <w:szCs w:val="18"/>
              </w:rPr>
              <w:t>met vergelijkbare projecten.</w:t>
            </w:r>
          </w:p>
          <w:p w14:paraId="00B13F77" w14:textId="77777777" w:rsidR="003D0D8F" w:rsidRPr="00EE344E" w:rsidRDefault="00FC0A7A" w:rsidP="003D0D8F">
            <w:pPr>
              <w:pStyle w:val="Lijstalinea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8"/>
                <w:szCs w:val="18"/>
              </w:rPr>
            </w:pPr>
            <w:r w:rsidRPr="00EE344E">
              <w:rPr>
                <w:rFonts w:cs="Verdana"/>
                <w:sz w:val="18"/>
                <w:szCs w:val="18"/>
              </w:rPr>
              <w:t>De organisatie van het projectteam</w:t>
            </w:r>
            <w:r w:rsidR="00EB2B6D" w:rsidRPr="00EE344E">
              <w:rPr>
                <w:rFonts w:cs="Verdana"/>
                <w:sz w:val="18"/>
                <w:szCs w:val="18"/>
              </w:rPr>
              <w:t>.</w:t>
            </w:r>
          </w:p>
          <w:p w14:paraId="2D74C4E2" w14:textId="4EC66F5A" w:rsidR="00FC0A7A" w:rsidRPr="00EE344E" w:rsidRDefault="003D0D8F" w:rsidP="00946661">
            <w:pPr>
              <w:pStyle w:val="Lijstalinea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8"/>
                <w:szCs w:val="18"/>
              </w:rPr>
            </w:pPr>
            <w:r w:rsidRPr="00EE344E">
              <w:rPr>
                <w:rFonts w:cs="Verdana"/>
                <w:sz w:val="18"/>
                <w:szCs w:val="18"/>
              </w:rPr>
              <w:t xml:space="preserve">Eventueel: </w:t>
            </w:r>
            <w:r w:rsidR="00FC0A7A" w:rsidRPr="00EE344E">
              <w:rPr>
                <w:rFonts w:cs="Verdana"/>
                <w:sz w:val="18"/>
                <w:szCs w:val="18"/>
              </w:rPr>
              <w:t xml:space="preserve">Er naast </w:t>
            </w:r>
            <w:r w:rsidR="00946661">
              <w:rPr>
                <w:rFonts w:cs="Verdana"/>
                <w:sz w:val="18"/>
                <w:szCs w:val="18"/>
              </w:rPr>
              <w:t xml:space="preserve">kennisinstellingen </w:t>
            </w:r>
            <w:r w:rsidR="00FC0A7A" w:rsidRPr="00EE344E">
              <w:rPr>
                <w:rFonts w:cs="Verdana"/>
                <w:sz w:val="18"/>
                <w:szCs w:val="18"/>
              </w:rPr>
              <w:t xml:space="preserve">ook </w:t>
            </w:r>
            <w:r w:rsidR="00F17AED" w:rsidRPr="00EE344E">
              <w:rPr>
                <w:rFonts w:cs="Verdana"/>
                <w:sz w:val="18"/>
                <w:szCs w:val="18"/>
              </w:rPr>
              <w:t>studenten/</w:t>
            </w:r>
            <w:r w:rsidR="00FC0A7A" w:rsidRPr="00EE344E">
              <w:rPr>
                <w:rFonts w:cs="Verdana"/>
                <w:sz w:val="18"/>
                <w:szCs w:val="18"/>
              </w:rPr>
              <w:t xml:space="preserve"> </w:t>
            </w:r>
            <w:proofErr w:type="spellStart"/>
            <w:r w:rsidR="00FC0A7A" w:rsidRPr="00EE344E">
              <w:rPr>
                <w:rFonts w:cs="Verdana"/>
                <w:sz w:val="18"/>
                <w:szCs w:val="18"/>
              </w:rPr>
              <w:t>young</w:t>
            </w:r>
            <w:proofErr w:type="spellEnd"/>
            <w:r w:rsidR="00FC0A7A" w:rsidRPr="00EE344E">
              <w:rPr>
                <w:rFonts w:cs="Verdana"/>
                <w:sz w:val="18"/>
                <w:szCs w:val="18"/>
              </w:rPr>
              <w:t xml:space="preserve"> </w:t>
            </w:r>
            <w:r w:rsidR="00F17AED" w:rsidRPr="00EE344E">
              <w:rPr>
                <w:rFonts w:cs="Verdana"/>
                <w:sz w:val="18"/>
                <w:szCs w:val="18"/>
              </w:rPr>
              <w:t>professionals/</w:t>
            </w:r>
            <w:r w:rsidR="00FC0A7A" w:rsidRPr="00EE344E">
              <w:rPr>
                <w:rFonts w:cs="Verdana"/>
                <w:sz w:val="18"/>
                <w:szCs w:val="18"/>
              </w:rPr>
              <w:t xml:space="preserve"> afstudeerders/ bodemtrainees worden betrokken</w:t>
            </w:r>
            <w:r w:rsidR="00E85389">
              <w:rPr>
                <w:rFonts w:cs="Verdana"/>
                <w:sz w:val="18"/>
                <w:szCs w:val="18"/>
              </w:rPr>
              <w:t>.</w:t>
            </w:r>
          </w:p>
        </w:tc>
      </w:tr>
      <w:tr w:rsidR="00FC0A7A" w:rsidRPr="00EE344E" w14:paraId="581384C4" w14:textId="77777777" w:rsidTr="004D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9490CDC" w14:textId="77777777" w:rsidR="00FC0A7A" w:rsidRPr="00EE344E" w:rsidRDefault="00FC0A7A" w:rsidP="00A548C4">
            <w:pPr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EE344E">
              <w:rPr>
                <w:rFonts w:cs="Calibri"/>
                <w:color w:val="000000"/>
                <w:sz w:val="18"/>
                <w:szCs w:val="18"/>
              </w:rPr>
              <w:t>Kennisdoorwerking</w:t>
            </w:r>
          </w:p>
        </w:tc>
        <w:tc>
          <w:tcPr>
            <w:tcW w:w="37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858F84" w14:textId="2DAABA78" w:rsidR="00FC0A7A" w:rsidRPr="00EE344E" w:rsidRDefault="00C21AC9" w:rsidP="00A548C4">
            <w:pPr>
              <w:pStyle w:val="Lijstalinea"/>
              <w:numPr>
                <w:ilvl w:val="0"/>
                <w:numId w:val="1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EE344E">
              <w:rPr>
                <w:rFonts w:cs="Calibri"/>
                <w:sz w:val="18"/>
                <w:szCs w:val="18"/>
              </w:rPr>
              <w:t>De mate waarin geborgd wordt</w:t>
            </w:r>
            <w:r w:rsidR="00E85389">
              <w:rPr>
                <w:rFonts w:cs="Calibri"/>
                <w:sz w:val="18"/>
                <w:szCs w:val="18"/>
              </w:rPr>
              <w:t>,</w:t>
            </w:r>
            <w:r w:rsidRPr="00EE344E">
              <w:rPr>
                <w:rFonts w:cs="Calibri"/>
                <w:sz w:val="18"/>
                <w:szCs w:val="18"/>
              </w:rPr>
              <w:t xml:space="preserve"> dat d</w:t>
            </w:r>
            <w:r w:rsidR="00FC0A7A" w:rsidRPr="00EE344E">
              <w:rPr>
                <w:rFonts w:cs="Calibri"/>
                <w:sz w:val="18"/>
                <w:szCs w:val="18"/>
              </w:rPr>
              <w:t>e resultaten van dit project helder</w:t>
            </w:r>
            <w:r w:rsidR="00811628" w:rsidRPr="00EE344E">
              <w:rPr>
                <w:rFonts w:cs="Calibri"/>
                <w:sz w:val="18"/>
                <w:szCs w:val="18"/>
              </w:rPr>
              <w:t xml:space="preserve"> en </w:t>
            </w:r>
            <w:r w:rsidR="00FC0A7A" w:rsidRPr="00EE344E">
              <w:rPr>
                <w:rFonts w:cs="Calibri"/>
                <w:sz w:val="18"/>
                <w:szCs w:val="18"/>
              </w:rPr>
              <w:t xml:space="preserve">toepasbaar </w:t>
            </w:r>
            <w:r w:rsidR="00811628" w:rsidRPr="00EE344E">
              <w:rPr>
                <w:rFonts w:cs="Calibri"/>
                <w:sz w:val="18"/>
                <w:szCs w:val="18"/>
              </w:rPr>
              <w:t xml:space="preserve">zijn </w:t>
            </w:r>
            <w:r w:rsidR="00FC0A7A" w:rsidRPr="00EE344E">
              <w:rPr>
                <w:rFonts w:cs="Calibri"/>
                <w:sz w:val="18"/>
                <w:szCs w:val="18"/>
              </w:rPr>
              <w:t>voor de relevante doelgroepen</w:t>
            </w:r>
            <w:r w:rsidR="00B76269" w:rsidRPr="00EE344E">
              <w:rPr>
                <w:rFonts w:cs="Calibri"/>
                <w:sz w:val="18"/>
                <w:szCs w:val="18"/>
              </w:rPr>
              <w:t xml:space="preserve"> (de convenantspartijen)</w:t>
            </w:r>
            <w:r w:rsidR="00FC0A7A" w:rsidRPr="00EE344E">
              <w:rPr>
                <w:rFonts w:cs="Calibri"/>
                <w:sz w:val="18"/>
                <w:szCs w:val="18"/>
              </w:rPr>
              <w:t xml:space="preserve"> </w:t>
            </w:r>
            <w:r w:rsidR="00811628" w:rsidRPr="00EE344E">
              <w:rPr>
                <w:rFonts w:cs="Calibri"/>
                <w:sz w:val="18"/>
                <w:szCs w:val="18"/>
              </w:rPr>
              <w:t>en in een aansprekende vorm gepresenteerd worden.</w:t>
            </w:r>
          </w:p>
          <w:p w14:paraId="4A0D36C0" w14:textId="34D2488B" w:rsidR="001463EA" w:rsidRPr="00EE344E" w:rsidRDefault="001463EA" w:rsidP="00A548C4">
            <w:pPr>
              <w:pStyle w:val="Lijstalinea"/>
              <w:numPr>
                <w:ilvl w:val="0"/>
                <w:numId w:val="1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EE344E">
              <w:rPr>
                <w:rFonts w:cs="Calibri"/>
                <w:sz w:val="18"/>
                <w:szCs w:val="18"/>
              </w:rPr>
              <w:t xml:space="preserve">Het </w:t>
            </w:r>
            <w:r w:rsidR="00C21AC9" w:rsidRPr="00EE344E">
              <w:rPr>
                <w:rFonts w:cs="Calibri"/>
                <w:sz w:val="18"/>
                <w:szCs w:val="18"/>
              </w:rPr>
              <w:t>project</w:t>
            </w:r>
            <w:r w:rsidRPr="00EE344E">
              <w:rPr>
                <w:rFonts w:cs="Calibri"/>
                <w:sz w:val="18"/>
                <w:szCs w:val="18"/>
              </w:rPr>
              <w:t xml:space="preserve"> </w:t>
            </w:r>
            <w:r w:rsidR="00B1426C" w:rsidRPr="00EE344E">
              <w:rPr>
                <w:rFonts w:cs="Calibri"/>
                <w:sz w:val="18"/>
                <w:szCs w:val="18"/>
              </w:rPr>
              <w:t xml:space="preserve">wordt </w:t>
            </w:r>
            <w:r w:rsidRPr="00EE344E">
              <w:rPr>
                <w:rFonts w:cs="Calibri"/>
                <w:sz w:val="18"/>
                <w:szCs w:val="18"/>
              </w:rPr>
              <w:t>minstens één keer gepresenteerd op een landelijke</w:t>
            </w:r>
            <w:r w:rsidR="006F640A">
              <w:rPr>
                <w:rFonts w:cs="Calibri"/>
                <w:sz w:val="18"/>
                <w:szCs w:val="18"/>
              </w:rPr>
              <w:t>/regionale</w:t>
            </w:r>
            <w:r w:rsidRPr="00EE344E">
              <w:rPr>
                <w:rFonts w:cs="Calibri"/>
                <w:sz w:val="18"/>
                <w:szCs w:val="18"/>
              </w:rPr>
              <w:t xml:space="preserve"> bijeenkomst.</w:t>
            </w:r>
          </w:p>
        </w:tc>
      </w:tr>
    </w:tbl>
    <w:p w14:paraId="47CE5394" w14:textId="7DF3CF27" w:rsidR="008A4C52" w:rsidRPr="00EE344E" w:rsidRDefault="008A4C52" w:rsidP="004E1A03"/>
    <w:p w14:paraId="4D79EE24" w14:textId="14B8078B" w:rsidR="00D9521D" w:rsidRPr="00D9521D" w:rsidRDefault="008A4C52" w:rsidP="00E8145F">
      <w:pPr>
        <w:pStyle w:val="Kop2"/>
      </w:pPr>
      <w:r w:rsidRPr="00EE344E">
        <w:br w:type="page"/>
      </w:r>
      <w:bookmarkStart w:id="8" w:name="_Toc5283837"/>
      <w:r w:rsidR="00D9521D" w:rsidRPr="00D9521D">
        <w:lastRenderedPageBreak/>
        <w:t>Procedure indiening</w:t>
      </w:r>
      <w:bookmarkEnd w:id="8"/>
    </w:p>
    <w:p w14:paraId="3731CAB5" w14:textId="5FEC83BD" w:rsidR="006F640A" w:rsidRDefault="006F640A" w:rsidP="00D9521D">
      <w:r>
        <w:t xml:space="preserve">De procedure van het indienen en verwerken van </w:t>
      </w:r>
      <w:r w:rsidR="00E85389">
        <w:t xml:space="preserve">projectvoorstellen </w:t>
      </w:r>
      <w:r>
        <w:t xml:space="preserve">is in dit </w:t>
      </w:r>
      <w:r w:rsidR="00D9521D">
        <w:t xml:space="preserve">onderdeel </w:t>
      </w:r>
      <w:r>
        <w:t xml:space="preserve">stapsgewijs uiteengezet. </w:t>
      </w:r>
    </w:p>
    <w:p w14:paraId="0C3A62DD" w14:textId="20896D5B" w:rsidR="006F640A" w:rsidRDefault="006F640A" w:rsidP="006F640A">
      <w:pPr>
        <w:pStyle w:val="Lijstalinea"/>
        <w:numPr>
          <w:ilvl w:val="0"/>
          <w:numId w:val="23"/>
        </w:numPr>
      </w:pPr>
      <w:r>
        <w:t>Een overheid, eventueel in samenwerking met andere partijen, dient een aanvraag in welke valt binnen de beoordelingscriteria.</w:t>
      </w:r>
    </w:p>
    <w:p w14:paraId="36EF7B59" w14:textId="77777777" w:rsidR="006F640A" w:rsidRDefault="006F640A" w:rsidP="006F640A">
      <w:pPr>
        <w:pStyle w:val="Lijstalinea"/>
        <w:numPr>
          <w:ilvl w:val="0"/>
          <w:numId w:val="23"/>
        </w:numPr>
      </w:pPr>
      <w:r>
        <w:t>Het Uitvoeringsteam is de eerste die naar de aanvraag kijkt:</w:t>
      </w:r>
    </w:p>
    <w:p w14:paraId="1C5BCE9D" w14:textId="72DEF7BE" w:rsidR="006F640A" w:rsidRDefault="006F640A" w:rsidP="006F640A">
      <w:pPr>
        <w:pStyle w:val="Lijstalinea"/>
        <w:numPr>
          <w:ilvl w:val="1"/>
          <w:numId w:val="23"/>
        </w:numPr>
      </w:pPr>
      <w:r>
        <w:t>Het Uitvoeringsteam kijkt of de aanvraag voldoet aan de indieningsvereisten</w:t>
      </w:r>
      <w:r w:rsidR="00BE6BBB">
        <w:t xml:space="preserve"> en het indieningsformat </w:t>
      </w:r>
      <w:r>
        <w:t>.</w:t>
      </w:r>
    </w:p>
    <w:p w14:paraId="0912293E" w14:textId="2F14BC73" w:rsidR="006F640A" w:rsidRDefault="00DA3B54" w:rsidP="006F640A">
      <w:pPr>
        <w:pStyle w:val="Lijstalinea"/>
        <w:numPr>
          <w:ilvl w:val="1"/>
          <w:numId w:val="23"/>
        </w:numPr>
      </w:pPr>
      <w:r>
        <w:t>Het Uitvoeringsteam beoordeel</w:t>
      </w:r>
      <w:r w:rsidR="00231434">
        <w:t>t</w:t>
      </w:r>
      <w:r w:rsidR="006F640A">
        <w:t xml:space="preserve"> de aanvraag aan de hand van de beoordelingscriteria van </w:t>
      </w:r>
      <w:r>
        <w:t>paragraaf</w:t>
      </w:r>
      <w:r w:rsidR="00231434">
        <w:t xml:space="preserve"> 2.3</w:t>
      </w:r>
      <w:r w:rsidR="006F640A">
        <w:t>.</w:t>
      </w:r>
    </w:p>
    <w:p w14:paraId="18C4D896" w14:textId="12A794F8" w:rsidR="006F640A" w:rsidRDefault="006F640A" w:rsidP="006F640A">
      <w:pPr>
        <w:pStyle w:val="Lijstalinea"/>
        <w:numPr>
          <w:ilvl w:val="0"/>
          <w:numId w:val="23"/>
        </w:numPr>
      </w:pPr>
      <w:r>
        <w:t xml:space="preserve">Wanneer het Uitvoeringsteam de aanvraag als voldoende kwalificeert (onder andere door het </w:t>
      </w:r>
      <w:r w:rsidR="00E85389">
        <w:t>project</w:t>
      </w:r>
      <w:r>
        <w:t>voorstel te beoordelen aan de hand van de beoordelingscriteria), bepaalt het Uitvoeringsteam aan de hand van het onderwerp en de thematiek welke werkgroep</w:t>
      </w:r>
      <w:r>
        <w:rPr>
          <w:rStyle w:val="Voetnootmarkering"/>
        </w:rPr>
        <w:footnoteReference w:id="3"/>
      </w:r>
      <w:r>
        <w:t xml:space="preserve"> de aanvraag verder zal behandelen en begeleiden.</w:t>
      </w:r>
    </w:p>
    <w:p w14:paraId="52B5BAA6" w14:textId="498E491D" w:rsidR="006F640A" w:rsidRDefault="006F640A" w:rsidP="006F640A">
      <w:pPr>
        <w:pStyle w:val="Lijstalinea"/>
        <w:numPr>
          <w:ilvl w:val="0"/>
          <w:numId w:val="23"/>
        </w:numPr>
      </w:pPr>
      <w:r>
        <w:t xml:space="preserve">De aanvraag wordt </w:t>
      </w:r>
      <w:r w:rsidR="00231434">
        <w:t xml:space="preserve">doorgenomen </w:t>
      </w:r>
      <w:r>
        <w:t>door de aangewezen werkgroep en in dialoog met de indiener en consortiumleden verder aangescherpt.</w:t>
      </w:r>
    </w:p>
    <w:p w14:paraId="5CCF0CF2" w14:textId="3AAC2246" w:rsidR="00BE6BBB" w:rsidRDefault="006F640A" w:rsidP="00BE6BBB">
      <w:pPr>
        <w:pStyle w:val="Lijstalinea"/>
        <w:numPr>
          <w:ilvl w:val="0"/>
          <w:numId w:val="23"/>
        </w:numPr>
      </w:pPr>
      <w:r>
        <w:t>Als de aanvraag volgens de werkgroep en het Uitvoeringsteam voldoet aan gestelde eisen en criteria</w:t>
      </w:r>
      <w:r w:rsidR="00231434">
        <w:t>,</w:t>
      </w:r>
      <w:r>
        <w:t xml:space="preserve"> kan het voorstel </w:t>
      </w:r>
      <w:r w:rsidR="00231434">
        <w:t>worden gehonoreerd</w:t>
      </w:r>
      <w:r>
        <w:t>.</w:t>
      </w:r>
    </w:p>
    <w:p w14:paraId="5711B168" w14:textId="4E1AF21F" w:rsidR="006F640A" w:rsidRDefault="006F640A" w:rsidP="00BE6BBB">
      <w:pPr>
        <w:pStyle w:val="Lijstalinea"/>
        <w:numPr>
          <w:ilvl w:val="0"/>
          <w:numId w:val="23"/>
        </w:numPr>
      </w:pPr>
      <w:r>
        <w:t xml:space="preserve">Het benodigde budget zal ter beschikking worden gesteld vanuit het Kennisbudget uit de </w:t>
      </w:r>
      <w:proofErr w:type="spellStart"/>
      <w:r>
        <w:t>convenantsmiddelen</w:t>
      </w:r>
      <w:proofErr w:type="spellEnd"/>
      <w:r>
        <w:t xml:space="preserve">. De financieel-administratieve afhandeling zal verlopen via aangewezen werkgroep, welke </w:t>
      </w:r>
      <w:r w:rsidR="00231434">
        <w:t xml:space="preserve">vanuit het UP </w:t>
      </w:r>
      <w:r>
        <w:t xml:space="preserve">ook zorg draagt voor de begeleiding </w:t>
      </w:r>
      <w:r w:rsidR="00231434">
        <w:t>tijdens de uitvoering van het projectvoorstel.</w:t>
      </w:r>
    </w:p>
    <w:p w14:paraId="2C20B8B9" w14:textId="781A4DD4" w:rsidR="00BE6BBB" w:rsidRDefault="00231434" w:rsidP="00BE6BBB">
      <w:pPr>
        <w:pStyle w:val="Lijstalinea"/>
        <w:numPr>
          <w:ilvl w:val="0"/>
          <w:numId w:val="23"/>
        </w:numPr>
      </w:pPr>
      <w:r>
        <w:t xml:space="preserve">Gunning van het projectvoorstel geschiedt middels </w:t>
      </w:r>
      <w:r w:rsidR="00BE6BBB">
        <w:t xml:space="preserve"> een bijdrage vanuit Rijkswaterstaat aan de indienende overheid. Opdrachtverlening aan bij het project betrokken organisaties (bijv. adviesbu</w:t>
      </w:r>
      <w:r w:rsidR="0052514C">
        <w:t>reaus/kennisinstellingen) wordt</w:t>
      </w:r>
      <w:r w:rsidR="00BE6BBB">
        <w:t xml:space="preserve"> door de indienende overheid verzorgt.</w:t>
      </w:r>
    </w:p>
    <w:p w14:paraId="62A0E818" w14:textId="77777777" w:rsidR="006F640A" w:rsidRDefault="006F640A" w:rsidP="006F640A"/>
    <w:p w14:paraId="1212667D" w14:textId="34AF1DFD" w:rsidR="006F640A" w:rsidRDefault="006F640A">
      <w:r>
        <w:br w:type="page"/>
      </w:r>
    </w:p>
    <w:p w14:paraId="0300576B" w14:textId="52146120" w:rsidR="000E7EC9" w:rsidRPr="00EE344E" w:rsidRDefault="000E7EC9" w:rsidP="000E7EC9">
      <w:pPr>
        <w:pStyle w:val="bijlage"/>
        <w:ind w:left="502"/>
      </w:pPr>
      <w:bookmarkStart w:id="9" w:name="_Toc5283838"/>
      <w:bookmarkEnd w:id="2"/>
      <w:bookmarkEnd w:id="0"/>
      <w:r w:rsidRPr="00EE344E">
        <w:lastRenderedPageBreak/>
        <w:t xml:space="preserve">- </w:t>
      </w:r>
      <w:r w:rsidR="006F640A">
        <w:t>Indienings</w:t>
      </w:r>
      <w:r w:rsidR="00BE6BBB">
        <w:t>format</w:t>
      </w:r>
      <w:bookmarkEnd w:id="9"/>
    </w:p>
    <w:p w14:paraId="7E64ECA0" w14:textId="77777777" w:rsidR="008C79E7" w:rsidRPr="00EE344E" w:rsidRDefault="008C79E7" w:rsidP="00DE60E8"/>
    <w:p w14:paraId="2BD5EA9B" w14:textId="5A34B6D8" w:rsidR="00212FAB" w:rsidRDefault="006F640A">
      <w:r>
        <w:t>Het projectvoorstel dient te worden ingediend</w:t>
      </w:r>
      <w:r w:rsidR="00231434">
        <w:t>,</w:t>
      </w:r>
      <w:r>
        <w:t xml:space="preserve"> waarbij de volgende aspecten worden behandeld:</w:t>
      </w:r>
    </w:p>
    <w:p w14:paraId="1B2CDE5B" w14:textId="16140102" w:rsidR="006F640A" w:rsidRDefault="006F640A" w:rsidP="006F640A">
      <w:pPr>
        <w:pStyle w:val="Lijstalinea"/>
        <w:numPr>
          <w:ilvl w:val="0"/>
          <w:numId w:val="24"/>
        </w:numPr>
      </w:pPr>
      <w:r>
        <w:t>Inhoudelijk:</w:t>
      </w:r>
    </w:p>
    <w:p w14:paraId="2428AD5C" w14:textId="478F7943" w:rsidR="0052514C" w:rsidRDefault="0052514C" w:rsidP="006F640A">
      <w:pPr>
        <w:pStyle w:val="Lijstalinea"/>
        <w:numPr>
          <w:ilvl w:val="1"/>
          <w:numId w:val="24"/>
        </w:numPr>
      </w:pPr>
      <w:r>
        <w:t>Naar aanleiding van welk afgerond/lopend kennisproject van het UP wordt deze aanvraag ingediend?</w:t>
      </w:r>
    </w:p>
    <w:p w14:paraId="7482C658" w14:textId="4A0758FE" w:rsidR="006F640A" w:rsidRDefault="006F640A" w:rsidP="006F640A">
      <w:pPr>
        <w:pStyle w:val="Lijstalinea"/>
        <w:numPr>
          <w:ilvl w:val="1"/>
          <w:numId w:val="24"/>
        </w:numPr>
      </w:pPr>
      <w:r>
        <w:t>Welke vraag wordt beantwoord met het project/wat is de aanleiding?</w:t>
      </w:r>
    </w:p>
    <w:p w14:paraId="06B788CA" w14:textId="50E8BF80" w:rsidR="006F640A" w:rsidRDefault="006F640A" w:rsidP="006F640A">
      <w:pPr>
        <w:pStyle w:val="Lijstalinea"/>
        <w:numPr>
          <w:ilvl w:val="1"/>
          <w:numId w:val="24"/>
        </w:numPr>
      </w:pPr>
      <w:r>
        <w:t>Wat is het doel van het project?</w:t>
      </w:r>
    </w:p>
    <w:p w14:paraId="79DA908F" w14:textId="73CC2EF1" w:rsidR="006F640A" w:rsidRDefault="006F640A" w:rsidP="006F640A">
      <w:pPr>
        <w:pStyle w:val="Lijstalinea"/>
        <w:numPr>
          <w:ilvl w:val="1"/>
          <w:numId w:val="24"/>
        </w:numPr>
      </w:pPr>
      <w:r>
        <w:t>Wat is de aanpak van het project?</w:t>
      </w:r>
    </w:p>
    <w:p w14:paraId="4DD4B262" w14:textId="2BE3EC87" w:rsidR="006F640A" w:rsidRDefault="006F640A" w:rsidP="006F640A">
      <w:pPr>
        <w:pStyle w:val="Lijstalinea"/>
        <w:numPr>
          <w:ilvl w:val="1"/>
          <w:numId w:val="24"/>
        </w:numPr>
      </w:pPr>
      <w:r>
        <w:t>Wat zijn de resultaten van het projecten?</w:t>
      </w:r>
    </w:p>
    <w:p w14:paraId="414341CA" w14:textId="77777777" w:rsidR="006F640A" w:rsidRDefault="006F640A" w:rsidP="006F640A">
      <w:pPr>
        <w:pStyle w:val="Lijstalinea"/>
        <w:ind w:left="1440"/>
      </w:pPr>
    </w:p>
    <w:p w14:paraId="0C2F3AAF" w14:textId="11EB58AB" w:rsidR="006F640A" w:rsidRDefault="006F640A" w:rsidP="006F640A">
      <w:pPr>
        <w:pStyle w:val="Lijstalinea"/>
        <w:numPr>
          <w:ilvl w:val="0"/>
          <w:numId w:val="24"/>
        </w:numPr>
      </w:pPr>
      <w:r>
        <w:t>Kennisdeling en samenwerking:</w:t>
      </w:r>
    </w:p>
    <w:p w14:paraId="0CB551E5" w14:textId="166DB892" w:rsidR="006F640A" w:rsidRDefault="006F640A" w:rsidP="006F640A">
      <w:pPr>
        <w:pStyle w:val="Lijstalinea"/>
        <w:numPr>
          <w:ilvl w:val="1"/>
          <w:numId w:val="24"/>
        </w:numPr>
      </w:pPr>
      <w:r>
        <w:t>Op welke manier wordt kennisdeling bewerkstellig</w:t>
      </w:r>
      <w:r w:rsidR="00231434">
        <w:t>d</w:t>
      </w:r>
      <w:r>
        <w:t xml:space="preserve"> in het project?</w:t>
      </w:r>
    </w:p>
    <w:p w14:paraId="4C3FC729" w14:textId="52B0D3EE" w:rsidR="006F640A" w:rsidRDefault="006F640A" w:rsidP="006F640A">
      <w:pPr>
        <w:pStyle w:val="Lijstalinea"/>
        <w:numPr>
          <w:ilvl w:val="1"/>
          <w:numId w:val="24"/>
        </w:numPr>
      </w:pPr>
      <w:r>
        <w:t>Op welke manier wordt samenwerking gezocht met lopende projecten, die vallen binnen hetzelfde thema van de Kennisagenda?</w:t>
      </w:r>
    </w:p>
    <w:p w14:paraId="159A40CC" w14:textId="77777777" w:rsidR="006F640A" w:rsidRDefault="006F640A" w:rsidP="006F640A">
      <w:pPr>
        <w:pStyle w:val="Lijstalinea"/>
        <w:ind w:left="1065"/>
      </w:pPr>
    </w:p>
    <w:p w14:paraId="4E6D505D" w14:textId="7D7E3CC6" w:rsidR="006F640A" w:rsidRDefault="006F640A" w:rsidP="006F640A">
      <w:pPr>
        <w:pStyle w:val="Lijstalinea"/>
        <w:numPr>
          <w:ilvl w:val="0"/>
          <w:numId w:val="24"/>
        </w:numPr>
      </w:pPr>
      <w:r>
        <w:t>Projectorganisatie/projectteam:</w:t>
      </w:r>
    </w:p>
    <w:p w14:paraId="59B485CF" w14:textId="69709E3F" w:rsidR="006F640A" w:rsidRDefault="006F640A" w:rsidP="006F640A">
      <w:pPr>
        <w:pStyle w:val="Lijstalinea"/>
        <w:numPr>
          <w:ilvl w:val="1"/>
          <w:numId w:val="24"/>
        </w:numPr>
      </w:pPr>
      <w:r>
        <w:t>Wat is de samenstelling van het projectteam?</w:t>
      </w:r>
    </w:p>
    <w:p w14:paraId="36BF7176" w14:textId="1C1744E8" w:rsidR="006F640A" w:rsidRDefault="006F640A" w:rsidP="006F640A">
      <w:pPr>
        <w:pStyle w:val="Lijstalinea"/>
        <w:numPr>
          <w:ilvl w:val="1"/>
          <w:numId w:val="24"/>
        </w:numPr>
      </w:pPr>
      <w:r>
        <w:t>Welke organisaties zijn betrokken bij het project?</w:t>
      </w:r>
    </w:p>
    <w:p w14:paraId="7E3A4288" w14:textId="22E2F6BC" w:rsidR="006F640A" w:rsidRDefault="006F640A" w:rsidP="006F640A">
      <w:pPr>
        <w:pStyle w:val="Lijstalinea"/>
        <w:numPr>
          <w:ilvl w:val="1"/>
          <w:numId w:val="24"/>
        </w:numPr>
      </w:pPr>
      <w:r>
        <w:t xml:space="preserve">Lijst van contactgegevens: </w:t>
      </w:r>
      <w:r w:rsidR="00C15AF4">
        <w:t>e-mails</w:t>
      </w:r>
      <w:r>
        <w:t xml:space="preserve"> en </w:t>
      </w:r>
      <w:r w:rsidR="00231434">
        <w:t xml:space="preserve">telefoonnummers </w:t>
      </w:r>
      <w:r>
        <w:t xml:space="preserve">van </w:t>
      </w:r>
      <w:r w:rsidR="00231434">
        <w:t xml:space="preserve">de </w:t>
      </w:r>
      <w:r>
        <w:t>projectteamleden</w:t>
      </w:r>
      <w:r w:rsidR="00231434">
        <w:t>.</w:t>
      </w:r>
    </w:p>
    <w:p w14:paraId="744A50BD" w14:textId="77777777" w:rsidR="006F640A" w:rsidRDefault="006F640A" w:rsidP="006F640A"/>
    <w:p w14:paraId="35413AC5" w14:textId="3A1773C3" w:rsidR="006F640A" w:rsidRDefault="006F640A" w:rsidP="006F640A">
      <w:pPr>
        <w:pStyle w:val="Lijstalinea"/>
        <w:numPr>
          <w:ilvl w:val="0"/>
          <w:numId w:val="24"/>
        </w:numPr>
      </w:pPr>
      <w:r>
        <w:t>Financiën:</w:t>
      </w:r>
    </w:p>
    <w:p w14:paraId="49141FF6" w14:textId="4D3B0E4C" w:rsidR="006F640A" w:rsidRDefault="00C442DB" w:rsidP="006F640A">
      <w:pPr>
        <w:pStyle w:val="Lijstalinea"/>
        <w:numPr>
          <w:ilvl w:val="1"/>
          <w:numId w:val="24"/>
        </w:numPr>
      </w:pPr>
      <w:r>
        <w:t>Een overzicht van kostenstructuur, gerelateerd aan projectonderdelen en projectplanning</w:t>
      </w:r>
    </w:p>
    <w:p w14:paraId="6DA05D1D" w14:textId="78205812" w:rsidR="00C442DB" w:rsidRDefault="00C442DB" w:rsidP="006F640A">
      <w:pPr>
        <w:pStyle w:val="Lijstalinea"/>
        <w:numPr>
          <w:ilvl w:val="1"/>
          <w:numId w:val="24"/>
        </w:numPr>
      </w:pPr>
      <w:r>
        <w:t>Overzicht van de kosten/bijdrage per organisatie</w:t>
      </w:r>
      <w:r w:rsidR="00231434">
        <w:t>,</w:t>
      </w:r>
      <w:r>
        <w:t xml:space="preserve"> die betrokken </w:t>
      </w:r>
      <w:r w:rsidR="00231434">
        <w:t>zijn</w:t>
      </w:r>
      <w:r>
        <w:t xml:space="preserve"> bij het project.</w:t>
      </w:r>
    </w:p>
    <w:p w14:paraId="0E688A61" w14:textId="77777777" w:rsidR="00C442DB" w:rsidRDefault="00C442DB" w:rsidP="00C442DB"/>
    <w:p w14:paraId="5827EAD3" w14:textId="5C4A4F70" w:rsidR="00C442DB" w:rsidRDefault="00C442DB" w:rsidP="00C442DB">
      <w:pPr>
        <w:pStyle w:val="Lijstalinea"/>
        <w:numPr>
          <w:ilvl w:val="0"/>
          <w:numId w:val="24"/>
        </w:numPr>
      </w:pPr>
      <w:r>
        <w:t>Planning:</w:t>
      </w:r>
    </w:p>
    <w:p w14:paraId="0E1076C3" w14:textId="0D1C43C7" w:rsidR="00C442DB" w:rsidRDefault="00C442DB" w:rsidP="00C442DB">
      <w:pPr>
        <w:pStyle w:val="Lijstalinea"/>
        <w:numPr>
          <w:ilvl w:val="1"/>
          <w:numId w:val="24"/>
        </w:numPr>
      </w:pPr>
      <w:r>
        <w:t xml:space="preserve">Wat is de planning van het </w:t>
      </w:r>
      <w:r w:rsidR="00231434">
        <w:t>(deel)</w:t>
      </w:r>
      <w:r>
        <w:t>project</w:t>
      </w:r>
      <w:r w:rsidR="00231434">
        <w:t xml:space="preserve"> (met een uiterlijke opleverdatum van 1 november 2020)</w:t>
      </w:r>
      <w:r>
        <w:t>?</w:t>
      </w:r>
    </w:p>
    <w:p w14:paraId="70327F4B" w14:textId="6C27981D" w:rsidR="00C442DB" w:rsidRDefault="00C442DB" w:rsidP="00C442DB">
      <w:pPr>
        <w:pStyle w:val="Lijstalinea"/>
        <w:numPr>
          <w:ilvl w:val="1"/>
          <w:numId w:val="24"/>
        </w:numPr>
      </w:pPr>
      <w:r>
        <w:t>Wanneer zijn er belangrijke data/mijlpalen/tussenresultaten?</w:t>
      </w:r>
    </w:p>
    <w:p w14:paraId="786C026E" w14:textId="77777777" w:rsidR="00C442DB" w:rsidRDefault="00C442DB" w:rsidP="00C442DB"/>
    <w:p w14:paraId="4811E93B" w14:textId="5B74ECA2" w:rsidR="00C442DB" w:rsidRDefault="00C442DB" w:rsidP="00C442DB">
      <w:pPr>
        <w:pStyle w:val="Lijstalinea"/>
        <w:numPr>
          <w:ilvl w:val="0"/>
          <w:numId w:val="24"/>
        </w:numPr>
      </w:pPr>
      <w:r>
        <w:t>Communicatie:</w:t>
      </w:r>
    </w:p>
    <w:p w14:paraId="2FA6EB9A" w14:textId="1060E8C3" w:rsidR="00C442DB" w:rsidRDefault="00C442DB" w:rsidP="00C442DB">
      <w:pPr>
        <w:pStyle w:val="Lijstalinea"/>
        <w:numPr>
          <w:ilvl w:val="1"/>
          <w:numId w:val="24"/>
        </w:numPr>
      </w:pPr>
      <w:r>
        <w:t>Op welke momenten en op welke wijze kunnen we</w:t>
      </w:r>
      <w:r w:rsidR="00231434">
        <w:t>/wordt door het projectteam</w:t>
      </w:r>
      <w:r>
        <w:t xml:space="preserve"> aandacht geven aan het project(resultaat)?</w:t>
      </w:r>
    </w:p>
    <w:p w14:paraId="58011CA1" w14:textId="77777777" w:rsidR="00C442DB" w:rsidRDefault="00C442DB" w:rsidP="00C442DB">
      <w:pPr>
        <w:ind w:left="1080"/>
      </w:pPr>
    </w:p>
    <w:p w14:paraId="248E8B18" w14:textId="05137DD3" w:rsidR="00C442DB" w:rsidRPr="00BE6BBB" w:rsidRDefault="00C442DB" w:rsidP="00C442DB">
      <w:pPr>
        <w:ind w:left="1080"/>
        <w:rPr>
          <w:u w:val="single"/>
        </w:rPr>
      </w:pPr>
      <w:r w:rsidRPr="00BE6BBB">
        <w:rPr>
          <w:u w:val="single"/>
        </w:rPr>
        <w:t>Bijlagen:</w:t>
      </w:r>
    </w:p>
    <w:p w14:paraId="3B9F3E4B" w14:textId="411C3E2A" w:rsidR="00231434" w:rsidRDefault="00C442DB" w:rsidP="00C15AF4">
      <w:pPr>
        <w:ind w:left="1080"/>
      </w:pPr>
      <w:r>
        <w:t xml:space="preserve">NAW en contactgegevens </w:t>
      </w:r>
      <w:r w:rsidR="00231434">
        <w:t xml:space="preserve">van de </w:t>
      </w:r>
      <w:r>
        <w:t xml:space="preserve">indienende overheid, inclusief emailadres en mobiel telefoonnummer van </w:t>
      </w:r>
      <w:r w:rsidR="00231434">
        <w:t xml:space="preserve">de </w:t>
      </w:r>
      <w:r>
        <w:t>indien</w:t>
      </w:r>
      <w:r w:rsidR="00231434">
        <w:t>en</w:t>
      </w:r>
      <w:r w:rsidR="00C15AF4">
        <w:t>de ambtenaar, die gemachtigd is om namens de indienende overheid te tekenen.</w:t>
      </w:r>
    </w:p>
    <w:sectPr w:rsidR="00231434" w:rsidSect="008F5355"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9D3660" w15:done="0"/>
  <w15:commentEx w15:paraId="1D0FFA7F" w15:done="0"/>
  <w15:commentEx w15:paraId="186A196D" w15:done="0"/>
  <w15:commentEx w15:paraId="2AE3B1F4" w15:done="0"/>
  <w15:commentEx w15:paraId="32C526EC" w15:done="0"/>
  <w15:commentEx w15:paraId="339D52F0" w15:done="0"/>
  <w15:commentEx w15:paraId="69933A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D3660" w16cid:durableId="1F326884"/>
  <w16cid:commentId w16cid:paraId="1D0FFA7F" w16cid:durableId="1F3269E4"/>
  <w16cid:commentId w16cid:paraId="186A196D" w16cid:durableId="1F3268D4"/>
  <w16cid:commentId w16cid:paraId="2AE3B1F4" w16cid:durableId="1F32C1EA"/>
  <w16cid:commentId w16cid:paraId="32C526EC" w16cid:durableId="1F32699B"/>
  <w16cid:commentId w16cid:paraId="339D52F0" w16cid:durableId="1F1C0540"/>
  <w16cid:commentId w16cid:paraId="69933A13" w16cid:durableId="1F13E3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F921" w14:textId="77777777" w:rsidR="000111E0" w:rsidRDefault="000111E0" w:rsidP="007D79DC">
      <w:r>
        <w:separator/>
      </w:r>
    </w:p>
    <w:p w14:paraId="2DD96432" w14:textId="77777777" w:rsidR="000111E0" w:rsidRDefault="000111E0" w:rsidP="007D79DC"/>
  </w:endnote>
  <w:endnote w:type="continuationSeparator" w:id="0">
    <w:p w14:paraId="0E471398" w14:textId="77777777" w:rsidR="000111E0" w:rsidRDefault="000111E0" w:rsidP="007D79DC">
      <w:r>
        <w:continuationSeparator/>
      </w:r>
    </w:p>
    <w:p w14:paraId="57C76956" w14:textId="77777777" w:rsidR="000111E0" w:rsidRDefault="000111E0" w:rsidP="007D7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P Simplified">
    <w:altName w:val="Arial"/>
    <w:charset w:val="00"/>
    <w:family w:val="swiss"/>
    <w:pitch w:val="variable"/>
    <w:sig w:usb0="A00002FF" w:usb1="5000205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54ED7" w14:textId="77777777" w:rsidR="000111E0" w:rsidRDefault="000111E0" w:rsidP="007D79DC">
      <w:r>
        <w:separator/>
      </w:r>
    </w:p>
    <w:p w14:paraId="344E7249" w14:textId="77777777" w:rsidR="000111E0" w:rsidRDefault="000111E0" w:rsidP="007D79DC"/>
  </w:footnote>
  <w:footnote w:type="continuationSeparator" w:id="0">
    <w:p w14:paraId="03A4E8CC" w14:textId="77777777" w:rsidR="000111E0" w:rsidRDefault="000111E0" w:rsidP="007D79DC">
      <w:r>
        <w:continuationSeparator/>
      </w:r>
    </w:p>
    <w:p w14:paraId="68838F4E" w14:textId="77777777" w:rsidR="000111E0" w:rsidRDefault="000111E0" w:rsidP="007D79DC"/>
  </w:footnote>
  <w:footnote w:id="1">
    <w:p w14:paraId="6630951B" w14:textId="77777777" w:rsidR="00732056" w:rsidRPr="006A2510" w:rsidRDefault="00732056" w:rsidP="00C353DD">
      <w:pPr>
        <w:pStyle w:val="Voetnoottekst"/>
        <w:rPr>
          <w:sz w:val="18"/>
        </w:rPr>
      </w:pPr>
      <w:r w:rsidRPr="006A2510">
        <w:rPr>
          <w:rStyle w:val="Voetnootmarkering"/>
          <w:sz w:val="18"/>
        </w:rPr>
        <w:footnoteRef/>
      </w:r>
      <w:r w:rsidRPr="006A2510">
        <w:rPr>
          <w:sz w:val="18"/>
        </w:rPr>
        <w:t xml:space="preserve"> https://www.bodemplus.nl/onderwerpen/bodem-ondergrond/bodemconvenant/</w:t>
      </w:r>
    </w:p>
  </w:footnote>
  <w:footnote w:id="2">
    <w:p w14:paraId="70D51EEC" w14:textId="4F43486A" w:rsidR="00732056" w:rsidRPr="006A2510" w:rsidRDefault="00732056" w:rsidP="00C353DD">
      <w:pPr>
        <w:pStyle w:val="Voetnoottekst"/>
        <w:rPr>
          <w:sz w:val="18"/>
        </w:rPr>
      </w:pPr>
      <w:r w:rsidRPr="006A2510">
        <w:rPr>
          <w:rStyle w:val="Voetnootmarkering"/>
          <w:sz w:val="18"/>
        </w:rPr>
        <w:footnoteRef/>
      </w:r>
      <w:r w:rsidRPr="006A2510">
        <w:rPr>
          <w:sz w:val="18"/>
        </w:rPr>
        <w:t xml:space="preserve"> Dit was het toenmalige ministeri</w:t>
      </w:r>
      <w:r w:rsidR="00BE5D30">
        <w:rPr>
          <w:sz w:val="18"/>
        </w:rPr>
        <w:t>e van Infra</w:t>
      </w:r>
      <w:r w:rsidR="00BE5D30">
        <w:rPr>
          <w:sz w:val="18"/>
        </w:rPr>
        <w:softHyphen/>
        <w:t>structuur en Milieu</w:t>
      </w:r>
      <w:r w:rsidRPr="006A2510">
        <w:rPr>
          <w:sz w:val="18"/>
        </w:rPr>
        <w:t xml:space="preserve"> (</w:t>
      </w:r>
      <w:proofErr w:type="spellStart"/>
      <w:r w:rsidRPr="006A2510">
        <w:rPr>
          <w:sz w:val="18"/>
        </w:rPr>
        <w:t>IenM</w:t>
      </w:r>
      <w:proofErr w:type="spellEnd"/>
      <w:r w:rsidRPr="006A2510">
        <w:rPr>
          <w:sz w:val="18"/>
        </w:rPr>
        <w:t>)</w:t>
      </w:r>
    </w:p>
  </w:footnote>
  <w:footnote w:id="3">
    <w:p w14:paraId="4C4ABB40" w14:textId="3525FAC8" w:rsidR="006F640A" w:rsidRDefault="006F640A" w:rsidP="006F640A">
      <w:pPr>
        <w:pStyle w:val="Voetnoottekst"/>
      </w:pPr>
      <w:r>
        <w:rPr>
          <w:rStyle w:val="Voetnootmarkering"/>
        </w:rPr>
        <w:footnoteRef/>
      </w:r>
      <w:r>
        <w:t xml:space="preserve"> Werkgroepen zijn: Ondergrond en T</w:t>
      </w:r>
      <w:r w:rsidRPr="00EE344E">
        <w:t>ransitie, Spoed, Nazorg, Gebiedsgericht grondwaterbeheer</w:t>
      </w:r>
      <w:r>
        <w:t xml:space="preserve">, Kennis.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20AC" w14:textId="3E6D8FC0" w:rsidR="00732056" w:rsidRPr="00CD3503" w:rsidRDefault="00F249C7" w:rsidP="00F249C7">
    <w:pPr>
      <w:pStyle w:val="Koptekst"/>
      <w:ind w:left="708"/>
      <w:jc w:val="center"/>
      <w:rPr>
        <w:color w:val="808080" w:themeColor="background1" w:themeShade="80"/>
      </w:rPr>
    </w:pPr>
    <w:r>
      <w:rPr>
        <w:rFonts w:ascii="HP Simplified" w:hAnsi="HP Simplified"/>
        <w:color w:val="808080" w:themeColor="background1" w:themeShade="80"/>
        <w:spacing w:val="10"/>
        <w:kern w:val="24"/>
        <w:sz w:val="16"/>
      </w:rPr>
      <w:t xml:space="preserve">CONCEPT </w:t>
    </w:r>
    <w:r w:rsidR="00CD3503" w:rsidRPr="00CD3503">
      <w:rPr>
        <w:rFonts w:ascii="HP Simplified" w:hAnsi="HP Simplified"/>
        <w:color w:val="808080" w:themeColor="background1" w:themeShade="80"/>
        <w:spacing w:val="10"/>
        <w:kern w:val="24"/>
        <w:sz w:val="16"/>
      </w:rPr>
      <w:t>Programma van Eisen: aanvullende aanvrag</w:t>
    </w:r>
    <w:r>
      <w:rPr>
        <w:rFonts w:ascii="HP Simplified" w:hAnsi="HP Simplified"/>
        <w:color w:val="808080" w:themeColor="background1" w:themeShade="80"/>
        <w:spacing w:val="10"/>
        <w:kern w:val="24"/>
        <w:sz w:val="16"/>
      </w:rPr>
      <w:t>en</w:t>
    </w:r>
    <w:r>
      <w:rPr>
        <w:rFonts w:ascii="HP Simplified" w:hAnsi="HP Simplified"/>
        <w:color w:val="808080" w:themeColor="background1" w:themeShade="80"/>
        <w:spacing w:val="10"/>
        <w:kern w:val="24"/>
        <w:sz w:val="16"/>
      </w:rPr>
      <w:tab/>
    </w:r>
    <w:r w:rsidR="00732056" w:rsidRPr="00CD3503">
      <w:rPr>
        <w:rFonts w:ascii="HP Simplified" w:hAnsi="HP Simplified"/>
        <w:color w:val="808080" w:themeColor="background1" w:themeShade="80"/>
        <w:kern w:val="24"/>
        <w:sz w:val="24"/>
      </w:rPr>
      <w:t xml:space="preserve">                       </w:t>
    </w:r>
    <w:r w:rsidR="00732056" w:rsidRPr="00CD3503">
      <w:rPr>
        <w:rFonts w:ascii="HP Simplified" w:hAnsi="HP Simplified"/>
        <w:color w:val="808080" w:themeColor="background1" w:themeShade="80"/>
        <w:kern w:val="24"/>
        <w:sz w:val="16"/>
        <w:szCs w:val="16"/>
      </w:rPr>
      <w:t>Blz.</w:t>
    </w:r>
    <w:r w:rsidR="00732056" w:rsidRPr="00CD3503"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="00732056" w:rsidRPr="00CD3503">
      <w:rPr>
        <w:rFonts w:ascii="Calibri" w:hAnsi="Calibri"/>
        <w:color w:val="808080" w:themeColor="background1" w:themeShade="80"/>
      </w:rPr>
      <w:fldChar w:fldCharType="begin"/>
    </w:r>
    <w:r w:rsidR="00732056" w:rsidRPr="00CD3503">
      <w:rPr>
        <w:rFonts w:ascii="Calibri" w:hAnsi="Calibri"/>
        <w:color w:val="808080" w:themeColor="background1" w:themeShade="80"/>
      </w:rPr>
      <w:instrText>PAGE</w:instrText>
    </w:r>
    <w:r w:rsidR="00732056" w:rsidRPr="00CD3503">
      <w:rPr>
        <w:rFonts w:ascii="Calibri" w:hAnsi="Calibri"/>
        <w:color w:val="808080" w:themeColor="background1" w:themeShade="80"/>
      </w:rPr>
      <w:fldChar w:fldCharType="separate"/>
    </w:r>
    <w:r w:rsidR="005B734B">
      <w:rPr>
        <w:rFonts w:ascii="Calibri" w:hAnsi="Calibri"/>
        <w:noProof/>
        <w:color w:val="808080" w:themeColor="background1" w:themeShade="80"/>
      </w:rPr>
      <w:t>4</w:t>
    </w:r>
    <w:r w:rsidR="00732056" w:rsidRPr="00CD3503">
      <w:rPr>
        <w:rFonts w:ascii="Calibri" w:hAnsi="Calibri"/>
        <w:color w:val="808080" w:themeColor="background1" w:themeShade="80"/>
      </w:rPr>
      <w:fldChar w:fldCharType="end"/>
    </w:r>
    <w:r w:rsidR="00732056" w:rsidRPr="00CD3503">
      <w:rPr>
        <w:rFonts w:ascii="HP Simplified" w:hAnsi="HP Simplified"/>
        <w:color w:val="808080" w:themeColor="background1" w:themeShade="80"/>
        <w:kern w:val="24"/>
        <w:sz w:val="16"/>
        <w:szCs w:val="16"/>
      </w:rPr>
      <w:t>/</w:t>
    </w:r>
    <w:r w:rsidR="00732056" w:rsidRPr="00CD3503">
      <w:rPr>
        <w:rFonts w:ascii="Calibri" w:hAnsi="Calibri"/>
        <w:color w:val="808080" w:themeColor="background1" w:themeShade="80"/>
      </w:rPr>
      <w:fldChar w:fldCharType="begin"/>
    </w:r>
    <w:r w:rsidR="00732056" w:rsidRPr="00CD3503">
      <w:rPr>
        <w:rFonts w:ascii="Calibri" w:hAnsi="Calibri"/>
        <w:color w:val="808080" w:themeColor="background1" w:themeShade="80"/>
      </w:rPr>
      <w:instrText>NUMPAGES</w:instrText>
    </w:r>
    <w:r w:rsidR="00732056" w:rsidRPr="00CD3503">
      <w:rPr>
        <w:rFonts w:ascii="Calibri" w:hAnsi="Calibri"/>
        <w:color w:val="808080" w:themeColor="background1" w:themeShade="80"/>
      </w:rPr>
      <w:fldChar w:fldCharType="separate"/>
    </w:r>
    <w:r w:rsidR="005B734B">
      <w:rPr>
        <w:rFonts w:ascii="Calibri" w:hAnsi="Calibri"/>
        <w:noProof/>
        <w:color w:val="808080" w:themeColor="background1" w:themeShade="80"/>
      </w:rPr>
      <w:t>7</w:t>
    </w:r>
    <w:r w:rsidR="00732056" w:rsidRPr="00CD3503">
      <w:rPr>
        <w:rFonts w:ascii="Calibri" w:hAnsi="Calibri"/>
        <w:color w:val="808080" w:themeColor="background1" w:themeShade="80"/>
      </w:rPr>
      <w:fldChar w:fldCharType="end"/>
    </w:r>
    <w:r w:rsidR="00732056" w:rsidRPr="00CD3503">
      <w:rPr>
        <w:rFonts w:ascii="Calibri" w:hAnsi="Calibri"/>
        <w:color w:val="808080" w:themeColor="background1" w:themeShade="80"/>
      </w:rPr>
      <w:t xml:space="preserve"> </w:t>
    </w:r>
  </w:p>
  <w:p w14:paraId="1588363D" w14:textId="77777777" w:rsidR="00732056" w:rsidRPr="00CD3503" w:rsidRDefault="00732056" w:rsidP="00840AFE">
    <w:pPr>
      <w:pStyle w:val="Koptekst"/>
      <w:rPr>
        <w:color w:val="808080" w:themeColor="background1" w:themeShade="8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CB7AA" w14:textId="77777777" w:rsidR="00732056" w:rsidRDefault="00732056" w:rsidP="00840AFE">
    <w:pPr>
      <w:pStyle w:val="Koptekst"/>
      <w:rPr>
        <w:rFonts w:ascii="HP Simplified" w:hAnsi="HP Simplified"/>
        <w:color w:val="989691"/>
        <w:kern w:val="24"/>
        <w:sz w:val="28"/>
        <w:szCs w:val="28"/>
      </w:rPr>
    </w:pPr>
  </w:p>
  <w:p w14:paraId="28E984C1" w14:textId="5E369D63" w:rsidR="00732056" w:rsidRPr="00C84CBF" w:rsidRDefault="00732056" w:rsidP="00800BD8">
    <w:pPr>
      <w:pStyle w:val="Koptekst"/>
      <w:ind w:left="708"/>
      <w:jc w:val="right"/>
    </w:pPr>
    <w:r w:rsidRPr="00C84CBF">
      <w:rPr>
        <w:rFonts w:ascii="HP Simplified" w:hAnsi="HP Simplified"/>
        <w:spacing w:val="10"/>
        <w:kern w:val="24"/>
        <w:sz w:val="24"/>
      </w:rPr>
      <w:t xml:space="preserve"> </w:t>
    </w:r>
    <w:r w:rsidRPr="00C84CBF">
      <w:rPr>
        <w:rFonts w:ascii="HP Simplified" w:hAnsi="HP Simplified"/>
        <w:kern w:val="24"/>
        <w:sz w:val="24"/>
      </w:rPr>
      <w:t xml:space="preserve">                                                    </w:t>
    </w:r>
    <w:r w:rsidRPr="00C84CBF">
      <w:rPr>
        <w:rFonts w:ascii="HP Simplified" w:hAnsi="HP Simplified"/>
        <w:kern w:val="24"/>
        <w:sz w:val="16"/>
        <w:szCs w:val="16"/>
      </w:rPr>
      <w:t>Blz.</w:t>
    </w:r>
    <w:r w:rsidRPr="00C84CBF">
      <w:rPr>
        <w:rFonts w:ascii="Calibri" w:hAnsi="Calibri"/>
        <w:sz w:val="16"/>
        <w:szCs w:val="16"/>
      </w:rPr>
      <w:t xml:space="preserve"> </w:t>
    </w:r>
    <w:r w:rsidRPr="00C84CBF">
      <w:rPr>
        <w:rFonts w:ascii="Calibri" w:hAnsi="Calibri"/>
      </w:rPr>
      <w:fldChar w:fldCharType="begin"/>
    </w:r>
    <w:r w:rsidRPr="00C84CBF">
      <w:rPr>
        <w:rFonts w:ascii="Calibri" w:hAnsi="Calibri"/>
      </w:rPr>
      <w:instrText>PAGE</w:instrText>
    </w:r>
    <w:r w:rsidRPr="00C84CBF">
      <w:rPr>
        <w:rFonts w:ascii="Calibri" w:hAnsi="Calibri"/>
      </w:rPr>
      <w:fldChar w:fldCharType="separate"/>
    </w:r>
    <w:r>
      <w:rPr>
        <w:rFonts w:ascii="Calibri" w:hAnsi="Calibri"/>
        <w:noProof/>
      </w:rPr>
      <w:t>0</w:t>
    </w:r>
    <w:r w:rsidRPr="00C84CBF">
      <w:rPr>
        <w:rFonts w:ascii="Calibri" w:hAnsi="Calibri"/>
      </w:rPr>
      <w:fldChar w:fldCharType="end"/>
    </w:r>
    <w:r w:rsidRPr="00C84CBF">
      <w:rPr>
        <w:rFonts w:ascii="HP Simplified" w:hAnsi="HP Simplified"/>
        <w:kern w:val="24"/>
        <w:sz w:val="16"/>
        <w:szCs w:val="16"/>
      </w:rPr>
      <w:t>/</w:t>
    </w:r>
    <w:r w:rsidRPr="00C84CBF">
      <w:rPr>
        <w:rFonts w:ascii="Calibri" w:hAnsi="Calibri"/>
      </w:rPr>
      <w:fldChar w:fldCharType="begin"/>
    </w:r>
    <w:r w:rsidRPr="00C84CBF">
      <w:rPr>
        <w:rFonts w:ascii="Calibri" w:hAnsi="Calibri"/>
      </w:rPr>
      <w:instrText>NUMPAGES</w:instrText>
    </w:r>
    <w:r w:rsidRPr="00C84CBF">
      <w:rPr>
        <w:rFonts w:ascii="Calibri" w:hAnsi="Calibri"/>
      </w:rPr>
      <w:fldChar w:fldCharType="separate"/>
    </w:r>
    <w:r w:rsidR="00B83DCF">
      <w:rPr>
        <w:rFonts w:ascii="Calibri" w:hAnsi="Calibri"/>
        <w:noProof/>
      </w:rPr>
      <w:t>30</w:t>
    </w:r>
    <w:r w:rsidRPr="00C84CBF">
      <w:rPr>
        <w:rFonts w:ascii="Calibri" w:hAnsi="Calibri"/>
      </w:rPr>
      <w:fldChar w:fldCharType="end"/>
    </w:r>
    <w:r w:rsidRPr="00C84CBF">
      <w:rPr>
        <w:rFonts w:ascii="Calibri" w:hAnsi="Calibri"/>
      </w:rPr>
      <w:t xml:space="preserve"> </w:t>
    </w:r>
  </w:p>
  <w:p w14:paraId="2196B16A" w14:textId="77777777" w:rsidR="00732056" w:rsidRPr="00E66661" w:rsidRDefault="00732056" w:rsidP="00800BD8">
    <w:pPr>
      <w:pStyle w:val="Koptekst"/>
      <w:rPr>
        <w:lang w:val="en-US"/>
      </w:rPr>
    </w:pPr>
  </w:p>
  <w:p w14:paraId="1B2EE4DA" w14:textId="77777777" w:rsidR="00732056" w:rsidRDefault="00732056" w:rsidP="00840AFE">
    <w:pPr>
      <w:pStyle w:val="Normaalweb"/>
      <w:spacing w:before="0" w:beforeAutospacing="0" w:after="0" w:afterAutospacing="0" w:line="216" w:lineRule="auto"/>
      <w:rPr>
        <w:rFonts w:ascii="HP Simplified" w:hAnsi="HP Simplified"/>
        <w:color w:val="72AC36"/>
        <w:kern w:val="24"/>
        <w:sz w:val="36"/>
        <w:szCs w:val="36"/>
      </w:rPr>
    </w:pPr>
  </w:p>
  <w:p w14:paraId="710E4ED7" w14:textId="77777777" w:rsidR="00732056" w:rsidRPr="00437203" w:rsidRDefault="00732056" w:rsidP="00840AFE">
    <w:pPr>
      <w:pStyle w:val="Normaalweb"/>
      <w:spacing w:before="0" w:beforeAutospacing="0" w:after="0" w:afterAutospacing="0" w:line="216" w:lineRule="auto"/>
      <w:rPr>
        <w:rFonts w:ascii="Calibri" w:hAnsi="Calibri"/>
        <w:b/>
        <w:color w:val="72AC36"/>
        <w:kern w:val="24"/>
        <w:sz w:val="28"/>
        <w:szCs w:val="28"/>
      </w:rPr>
    </w:pPr>
    <w:r>
      <w:rPr>
        <w:rFonts w:ascii="HP Simplified" w:hAnsi="HP Simplified"/>
        <w:color w:val="72AC36"/>
        <w:kern w:val="24"/>
        <w:sz w:val="36"/>
        <w:szCs w:val="36"/>
      </w:rPr>
      <w:t xml:space="preserve">              </w:t>
    </w:r>
  </w:p>
  <w:p w14:paraId="4CF39187" w14:textId="77777777" w:rsidR="00732056" w:rsidRDefault="00732056" w:rsidP="00840AFE">
    <w:pPr>
      <w:pStyle w:val="Normaalweb"/>
      <w:spacing w:before="0" w:beforeAutospacing="0" w:after="0" w:afterAutospacing="0" w:line="216" w:lineRule="auto"/>
      <w:rPr>
        <w:rFonts w:ascii="HP Simplified" w:hAnsi="HP Simplified"/>
        <w:color w:val="0086CE"/>
        <w:kern w:val="24"/>
        <w:sz w:val="16"/>
        <w:szCs w:val="16"/>
      </w:rPr>
    </w:pPr>
    <w:r>
      <w:rPr>
        <w:rFonts w:ascii="HP Simplified" w:hAnsi="HP Simplified"/>
        <w:color w:val="0086CE"/>
        <w:kern w:val="24"/>
        <w:sz w:val="16"/>
        <w:szCs w:val="16"/>
      </w:rPr>
      <w:br/>
    </w:r>
  </w:p>
  <w:p w14:paraId="3722D8F6" w14:textId="77777777" w:rsidR="00732056" w:rsidRPr="009611AD" w:rsidRDefault="00732056" w:rsidP="00840AFE">
    <w:pPr>
      <w:pStyle w:val="Normaalweb"/>
      <w:spacing w:before="0" w:beforeAutospacing="0" w:after="0" w:afterAutospacing="0" w:line="216" w:lineRule="auto"/>
      <w:rPr>
        <w:rFonts w:ascii="HP Simplified" w:hAnsi="HP Simplified"/>
        <w:color w:val="0086CE"/>
        <w:kern w:val="2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695"/>
    <w:multiLevelType w:val="hybridMultilevel"/>
    <w:tmpl w:val="628030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B9EF4D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64D3C96"/>
    <w:multiLevelType w:val="hybridMultilevel"/>
    <w:tmpl w:val="EC2CE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39EA"/>
    <w:multiLevelType w:val="hybridMultilevel"/>
    <w:tmpl w:val="3D740106"/>
    <w:lvl w:ilvl="0" w:tplc="707268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A1F"/>
    <w:multiLevelType w:val="hybridMultilevel"/>
    <w:tmpl w:val="AC06D7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63E92"/>
    <w:multiLevelType w:val="hybridMultilevel"/>
    <w:tmpl w:val="2F38D9AA"/>
    <w:lvl w:ilvl="0" w:tplc="955A4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F72B0"/>
    <w:multiLevelType w:val="hybridMultilevel"/>
    <w:tmpl w:val="A134C1C0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B50EB1"/>
    <w:multiLevelType w:val="hybridMultilevel"/>
    <w:tmpl w:val="A878B2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C64664"/>
    <w:multiLevelType w:val="multilevel"/>
    <w:tmpl w:val="E60A944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32662E8B"/>
    <w:multiLevelType w:val="hybridMultilevel"/>
    <w:tmpl w:val="A8622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364D6"/>
    <w:multiLevelType w:val="hybridMultilevel"/>
    <w:tmpl w:val="BB90FD8E"/>
    <w:lvl w:ilvl="0" w:tplc="62000D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04762"/>
    <w:multiLevelType w:val="hybridMultilevel"/>
    <w:tmpl w:val="D1D0A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6CEC"/>
    <w:multiLevelType w:val="hybridMultilevel"/>
    <w:tmpl w:val="DA7C7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1174A"/>
    <w:multiLevelType w:val="hybridMultilevel"/>
    <w:tmpl w:val="202EF552"/>
    <w:lvl w:ilvl="0" w:tplc="455EA71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B73B5"/>
    <w:multiLevelType w:val="hybridMultilevel"/>
    <w:tmpl w:val="56E02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F4918"/>
    <w:multiLevelType w:val="hybridMultilevel"/>
    <w:tmpl w:val="C1A2D4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464E"/>
    <w:multiLevelType w:val="hybridMultilevel"/>
    <w:tmpl w:val="A6CA14F6"/>
    <w:lvl w:ilvl="0" w:tplc="A3661C0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A41A8"/>
    <w:multiLevelType w:val="hybridMultilevel"/>
    <w:tmpl w:val="F212674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03405"/>
    <w:multiLevelType w:val="hybridMultilevel"/>
    <w:tmpl w:val="B71C3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62692"/>
    <w:multiLevelType w:val="hybridMultilevel"/>
    <w:tmpl w:val="FAF4EC42"/>
    <w:lvl w:ilvl="0" w:tplc="FCBE97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A0B9F"/>
    <w:multiLevelType w:val="hybridMultilevel"/>
    <w:tmpl w:val="A3929AC0"/>
    <w:lvl w:ilvl="0" w:tplc="AB684760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3794A"/>
    <w:multiLevelType w:val="hybridMultilevel"/>
    <w:tmpl w:val="042C8452"/>
    <w:lvl w:ilvl="0" w:tplc="94ECA3E4">
      <w:start w:val="1"/>
      <w:numFmt w:val="upperLetter"/>
      <w:pStyle w:val="bijlage"/>
      <w:lvlText w:val="Bijlage %1"/>
      <w:lvlJc w:val="left"/>
      <w:pPr>
        <w:ind w:left="78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E503981"/>
    <w:multiLevelType w:val="hybridMultilevel"/>
    <w:tmpl w:val="A0FC4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03314"/>
    <w:multiLevelType w:val="hybridMultilevel"/>
    <w:tmpl w:val="8B9A2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5"/>
  </w:num>
  <w:num w:numId="5">
    <w:abstractNumId w:val="11"/>
  </w:num>
  <w:num w:numId="6">
    <w:abstractNumId w:val="23"/>
  </w:num>
  <w:num w:numId="7">
    <w:abstractNumId w:val="16"/>
  </w:num>
  <w:num w:numId="8">
    <w:abstractNumId w:val="19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15"/>
  </w:num>
  <w:num w:numId="14">
    <w:abstractNumId w:val="4"/>
  </w:num>
  <w:num w:numId="15">
    <w:abstractNumId w:val="17"/>
  </w:num>
  <w:num w:numId="16">
    <w:abstractNumId w:val="7"/>
  </w:num>
  <w:num w:numId="17">
    <w:abstractNumId w:val="18"/>
  </w:num>
  <w:num w:numId="18">
    <w:abstractNumId w:val="13"/>
  </w:num>
  <w:num w:numId="19">
    <w:abstractNumId w:val="6"/>
  </w:num>
  <w:num w:numId="20">
    <w:abstractNumId w:val="9"/>
  </w:num>
  <w:num w:numId="21">
    <w:abstractNumId w:val="14"/>
  </w:num>
  <w:num w:numId="22">
    <w:abstractNumId w:val="20"/>
  </w:num>
  <w:num w:numId="23">
    <w:abstractNumId w:val="22"/>
  </w:num>
  <w:num w:numId="24">
    <w:abstractNumId w:val="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ardien Tiehatten (Ambient)">
    <w15:presenceInfo w15:providerId="AD" w15:userId="S-1-12-1-3709751557-1174122953-2005198732-344224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D"/>
    <w:rsid w:val="00001009"/>
    <w:rsid w:val="00004884"/>
    <w:rsid w:val="000054AD"/>
    <w:rsid w:val="00006E40"/>
    <w:rsid w:val="0000742D"/>
    <w:rsid w:val="000111E0"/>
    <w:rsid w:val="00011571"/>
    <w:rsid w:val="0001281A"/>
    <w:rsid w:val="00015B67"/>
    <w:rsid w:val="00016A23"/>
    <w:rsid w:val="000178A8"/>
    <w:rsid w:val="00021B59"/>
    <w:rsid w:val="0002200A"/>
    <w:rsid w:val="000253F2"/>
    <w:rsid w:val="000254A7"/>
    <w:rsid w:val="00026867"/>
    <w:rsid w:val="000277AD"/>
    <w:rsid w:val="00032105"/>
    <w:rsid w:val="000321F8"/>
    <w:rsid w:val="000332A5"/>
    <w:rsid w:val="000350CF"/>
    <w:rsid w:val="00036CC3"/>
    <w:rsid w:val="00042EE4"/>
    <w:rsid w:val="000445DE"/>
    <w:rsid w:val="00045485"/>
    <w:rsid w:val="000505DE"/>
    <w:rsid w:val="00050B36"/>
    <w:rsid w:val="00051F0D"/>
    <w:rsid w:val="000539D3"/>
    <w:rsid w:val="00053C97"/>
    <w:rsid w:val="00053DE7"/>
    <w:rsid w:val="00054563"/>
    <w:rsid w:val="00055443"/>
    <w:rsid w:val="00056016"/>
    <w:rsid w:val="00056FEA"/>
    <w:rsid w:val="000574D8"/>
    <w:rsid w:val="00057840"/>
    <w:rsid w:val="00060B89"/>
    <w:rsid w:val="0006166A"/>
    <w:rsid w:val="00061A6A"/>
    <w:rsid w:val="00061FDD"/>
    <w:rsid w:val="00063645"/>
    <w:rsid w:val="00064135"/>
    <w:rsid w:val="00064C61"/>
    <w:rsid w:val="00065BB5"/>
    <w:rsid w:val="0007001E"/>
    <w:rsid w:val="00071DEC"/>
    <w:rsid w:val="00072F83"/>
    <w:rsid w:val="000732B8"/>
    <w:rsid w:val="00073378"/>
    <w:rsid w:val="00073EE0"/>
    <w:rsid w:val="00076D3E"/>
    <w:rsid w:val="00077C3B"/>
    <w:rsid w:val="000837EE"/>
    <w:rsid w:val="00083BE4"/>
    <w:rsid w:val="00083FA3"/>
    <w:rsid w:val="000900E5"/>
    <w:rsid w:val="000911A3"/>
    <w:rsid w:val="00091E62"/>
    <w:rsid w:val="00093F57"/>
    <w:rsid w:val="000A1907"/>
    <w:rsid w:val="000A3098"/>
    <w:rsid w:val="000A3190"/>
    <w:rsid w:val="000A344F"/>
    <w:rsid w:val="000A5372"/>
    <w:rsid w:val="000A63BE"/>
    <w:rsid w:val="000A74C1"/>
    <w:rsid w:val="000A7C4D"/>
    <w:rsid w:val="000B0002"/>
    <w:rsid w:val="000B1FE1"/>
    <w:rsid w:val="000B23C6"/>
    <w:rsid w:val="000B2DDE"/>
    <w:rsid w:val="000B4160"/>
    <w:rsid w:val="000C0F70"/>
    <w:rsid w:val="000C10CB"/>
    <w:rsid w:val="000C280B"/>
    <w:rsid w:val="000C5068"/>
    <w:rsid w:val="000C54EF"/>
    <w:rsid w:val="000C5D3E"/>
    <w:rsid w:val="000C6326"/>
    <w:rsid w:val="000C77F5"/>
    <w:rsid w:val="000C7AD9"/>
    <w:rsid w:val="000D0C7B"/>
    <w:rsid w:val="000D66BA"/>
    <w:rsid w:val="000D7154"/>
    <w:rsid w:val="000D7A1C"/>
    <w:rsid w:val="000E0FC1"/>
    <w:rsid w:val="000E24CD"/>
    <w:rsid w:val="000E469B"/>
    <w:rsid w:val="000E7EC9"/>
    <w:rsid w:val="000F13AD"/>
    <w:rsid w:val="000F1D59"/>
    <w:rsid w:val="000F3B03"/>
    <w:rsid w:val="000F5D1B"/>
    <w:rsid w:val="000F7A60"/>
    <w:rsid w:val="00101DEE"/>
    <w:rsid w:val="001026BA"/>
    <w:rsid w:val="00103CD2"/>
    <w:rsid w:val="0010622D"/>
    <w:rsid w:val="001065F1"/>
    <w:rsid w:val="00110C43"/>
    <w:rsid w:val="00111359"/>
    <w:rsid w:val="00111C91"/>
    <w:rsid w:val="0011442F"/>
    <w:rsid w:val="00116073"/>
    <w:rsid w:val="001171F3"/>
    <w:rsid w:val="00117E78"/>
    <w:rsid w:val="00120184"/>
    <w:rsid w:val="00120ADE"/>
    <w:rsid w:val="00120D8B"/>
    <w:rsid w:val="001221EB"/>
    <w:rsid w:val="0012261F"/>
    <w:rsid w:val="001234B9"/>
    <w:rsid w:val="00124679"/>
    <w:rsid w:val="00124758"/>
    <w:rsid w:val="00127565"/>
    <w:rsid w:val="00131E78"/>
    <w:rsid w:val="001320C8"/>
    <w:rsid w:val="00134008"/>
    <w:rsid w:val="001351AB"/>
    <w:rsid w:val="001354BE"/>
    <w:rsid w:val="00136D25"/>
    <w:rsid w:val="00137693"/>
    <w:rsid w:val="00137A73"/>
    <w:rsid w:val="001429B0"/>
    <w:rsid w:val="001461A2"/>
    <w:rsid w:val="001463EA"/>
    <w:rsid w:val="00151755"/>
    <w:rsid w:val="00151A0B"/>
    <w:rsid w:val="00151DEC"/>
    <w:rsid w:val="001533C8"/>
    <w:rsid w:val="00154115"/>
    <w:rsid w:val="00154E37"/>
    <w:rsid w:val="00156094"/>
    <w:rsid w:val="0015705C"/>
    <w:rsid w:val="001613ED"/>
    <w:rsid w:val="001672F4"/>
    <w:rsid w:val="00167817"/>
    <w:rsid w:val="0016792B"/>
    <w:rsid w:val="00171115"/>
    <w:rsid w:val="00172EB2"/>
    <w:rsid w:val="00173C0C"/>
    <w:rsid w:val="0017627A"/>
    <w:rsid w:val="00177B05"/>
    <w:rsid w:val="001816CE"/>
    <w:rsid w:val="00183382"/>
    <w:rsid w:val="00183E19"/>
    <w:rsid w:val="00184FEC"/>
    <w:rsid w:val="00187A56"/>
    <w:rsid w:val="00187EBB"/>
    <w:rsid w:val="001912E5"/>
    <w:rsid w:val="00191CBE"/>
    <w:rsid w:val="00191F8C"/>
    <w:rsid w:val="001971E0"/>
    <w:rsid w:val="001A01D3"/>
    <w:rsid w:val="001A16E5"/>
    <w:rsid w:val="001A2F02"/>
    <w:rsid w:val="001A38C9"/>
    <w:rsid w:val="001A6391"/>
    <w:rsid w:val="001A7AB7"/>
    <w:rsid w:val="001B110B"/>
    <w:rsid w:val="001B2279"/>
    <w:rsid w:val="001B43D8"/>
    <w:rsid w:val="001C3FA7"/>
    <w:rsid w:val="001C561B"/>
    <w:rsid w:val="001C5869"/>
    <w:rsid w:val="001C640A"/>
    <w:rsid w:val="001C6CE7"/>
    <w:rsid w:val="001C76FC"/>
    <w:rsid w:val="001D070E"/>
    <w:rsid w:val="001D144B"/>
    <w:rsid w:val="001D33D8"/>
    <w:rsid w:val="001D3AFC"/>
    <w:rsid w:val="001D3DD0"/>
    <w:rsid w:val="001D5DCD"/>
    <w:rsid w:val="001D75FE"/>
    <w:rsid w:val="001E011B"/>
    <w:rsid w:val="001E0D7F"/>
    <w:rsid w:val="001E3C24"/>
    <w:rsid w:val="001E3FD0"/>
    <w:rsid w:val="001E5C98"/>
    <w:rsid w:val="001E6810"/>
    <w:rsid w:val="001E6A5A"/>
    <w:rsid w:val="001F1E75"/>
    <w:rsid w:val="001F2DAB"/>
    <w:rsid w:val="001F35C3"/>
    <w:rsid w:val="001F4FF0"/>
    <w:rsid w:val="002000B9"/>
    <w:rsid w:val="00200158"/>
    <w:rsid w:val="00200385"/>
    <w:rsid w:val="00202990"/>
    <w:rsid w:val="00203A76"/>
    <w:rsid w:val="0020458D"/>
    <w:rsid w:val="002058C4"/>
    <w:rsid w:val="0020620C"/>
    <w:rsid w:val="00206CC1"/>
    <w:rsid w:val="00210C2B"/>
    <w:rsid w:val="00211052"/>
    <w:rsid w:val="00212E39"/>
    <w:rsid w:val="00212FAB"/>
    <w:rsid w:val="0021751F"/>
    <w:rsid w:val="00217BA1"/>
    <w:rsid w:val="002209A8"/>
    <w:rsid w:val="002222C0"/>
    <w:rsid w:val="002229C6"/>
    <w:rsid w:val="00222ED8"/>
    <w:rsid w:val="002238E0"/>
    <w:rsid w:val="00231434"/>
    <w:rsid w:val="0023247C"/>
    <w:rsid w:val="0023502E"/>
    <w:rsid w:val="00235686"/>
    <w:rsid w:val="00236990"/>
    <w:rsid w:val="00240144"/>
    <w:rsid w:val="00241F9A"/>
    <w:rsid w:val="00242E30"/>
    <w:rsid w:val="00243A84"/>
    <w:rsid w:val="0024440C"/>
    <w:rsid w:val="00245D38"/>
    <w:rsid w:val="00246CE5"/>
    <w:rsid w:val="00246DA5"/>
    <w:rsid w:val="00247222"/>
    <w:rsid w:val="002507EA"/>
    <w:rsid w:val="00250FC2"/>
    <w:rsid w:val="00252817"/>
    <w:rsid w:val="002531A5"/>
    <w:rsid w:val="00254A7C"/>
    <w:rsid w:val="002601ED"/>
    <w:rsid w:val="00262EAF"/>
    <w:rsid w:val="00266275"/>
    <w:rsid w:val="002664C2"/>
    <w:rsid w:val="00270E2F"/>
    <w:rsid w:val="002717CA"/>
    <w:rsid w:val="00271887"/>
    <w:rsid w:val="002718BF"/>
    <w:rsid w:val="002746E9"/>
    <w:rsid w:val="00277B48"/>
    <w:rsid w:val="0028237A"/>
    <w:rsid w:val="002825BE"/>
    <w:rsid w:val="00284010"/>
    <w:rsid w:val="00286EFC"/>
    <w:rsid w:val="00287227"/>
    <w:rsid w:val="00296AD6"/>
    <w:rsid w:val="002979DC"/>
    <w:rsid w:val="002A0028"/>
    <w:rsid w:val="002A2154"/>
    <w:rsid w:val="002A6EDA"/>
    <w:rsid w:val="002A79CD"/>
    <w:rsid w:val="002B26FE"/>
    <w:rsid w:val="002B287F"/>
    <w:rsid w:val="002B2EE9"/>
    <w:rsid w:val="002B45DC"/>
    <w:rsid w:val="002B4AAE"/>
    <w:rsid w:val="002B54AC"/>
    <w:rsid w:val="002B65E4"/>
    <w:rsid w:val="002B77BA"/>
    <w:rsid w:val="002B7904"/>
    <w:rsid w:val="002B7B61"/>
    <w:rsid w:val="002C25BE"/>
    <w:rsid w:val="002C6821"/>
    <w:rsid w:val="002C6932"/>
    <w:rsid w:val="002D1699"/>
    <w:rsid w:val="002D2B99"/>
    <w:rsid w:val="002D2C60"/>
    <w:rsid w:val="002D2FE3"/>
    <w:rsid w:val="002D3085"/>
    <w:rsid w:val="002D4AA9"/>
    <w:rsid w:val="002D58E9"/>
    <w:rsid w:val="002D6CA8"/>
    <w:rsid w:val="002D75BC"/>
    <w:rsid w:val="002E0A58"/>
    <w:rsid w:val="002E1008"/>
    <w:rsid w:val="002E3A34"/>
    <w:rsid w:val="002E3A80"/>
    <w:rsid w:val="002F2306"/>
    <w:rsid w:val="002F31D8"/>
    <w:rsid w:val="002F556D"/>
    <w:rsid w:val="002F71B9"/>
    <w:rsid w:val="003006AE"/>
    <w:rsid w:val="00300C06"/>
    <w:rsid w:val="0030420A"/>
    <w:rsid w:val="003051E6"/>
    <w:rsid w:val="0030572B"/>
    <w:rsid w:val="00305745"/>
    <w:rsid w:val="003061E9"/>
    <w:rsid w:val="003067DA"/>
    <w:rsid w:val="00306B08"/>
    <w:rsid w:val="00310030"/>
    <w:rsid w:val="00311F95"/>
    <w:rsid w:val="0031474D"/>
    <w:rsid w:val="0031556C"/>
    <w:rsid w:val="00315721"/>
    <w:rsid w:val="00317747"/>
    <w:rsid w:val="00321299"/>
    <w:rsid w:val="00322321"/>
    <w:rsid w:val="00323E48"/>
    <w:rsid w:val="00323E5E"/>
    <w:rsid w:val="003245EF"/>
    <w:rsid w:val="00332686"/>
    <w:rsid w:val="00333FF0"/>
    <w:rsid w:val="00337297"/>
    <w:rsid w:val="00340F24"/>
    <w:rsid w:val="0034348B"/>
    <w:rsid w:val="00344450"/>
    <w:rsid w:val="003468E9"/>
    <w:rsid w:val="00350C09"/>
    <w:rsid w:val="00352464"/>
    <w:rsid w:val="00352F24"/>
    <w:rsid w:val="00353A08"/>
    <w:rsid w:val="00353F35"/>
    <w:rsid w:val="00355FEC"/>
    <w:rsid w:val="0036066C"/>
    <w:rsid w:val="003612B4"/>
    <w:rsid w:val="0036267D"/>
    <w:rsid w:val="0036272B"/>
    <w:rsid w:val="00362D9C"/>
    <w:rsid w:val="00363AD2"/>
    <w:rsid w:val="00364B2D"/>
    <w:rsid w:val="00364BCD"/>
    <w:rsid w:val="00366CBC"/>
    <w:rsid w:val="00366DA9"/>
    <w:rsid w:val="00367867"/>
    <w:rsid w:val="003712F8"/>
    <w:rsid w:val="00372126"/>
    <w:rsid w:val="00374272"/>
    <w:rsid w:val="00374503"/>
    <w:rsid w:val="003765EC"/>
    <w:rsid w:val="00380CB1"/>
    <w:rsid w:val="0038143D"/>
    <w:rsid w:val="00382DE4"/>
    <w:rsid w:val="0038360B"/>
    <w:rsid w:val="00383658"/>
    <w:rsid w:val="0038486B"/>
    <w:rsid w:val="00384B93"/>
    <w:rsid w:val="003864B0"/>
    <w:rsid w:val="00386BDE"/>
    <w:rsid w:val="00392D6C"/>
    <w:rsid w:val="003931B6"/>
    <w:rsid w:val="00395C27"/>
    <w:rsid w:val="003966AC"/>
    <w:rsid w:val="003A0F56"/>
    <w:rsid w:val="003A328E"/>
    <w:rsid w:val="003A3F7A"/>
    <w:rsid w:val="003B1F04"/>
    <w:rsid w:val="003B20C3"/>
    <w:rsid w:val="003B43DB"/>
    <w:rsid w:val="003B664C"/>
    <w:rsid w:val="003B7672"/>
    <w:rsid w:val="003C1E3F"/>
    <w:rsid w:val="003C220E"/>
    <w:rsid w:val="003C4A25"/>
    <w:rsid w:val="003C4A79"/>
    <w:rsid w:val="003C57E6"/>
    <w:rsid w:val="003C7911"/>
    <w:rsid w:val="003D00AD"/>
    <w:rsid w:val="003D0D8F"/>
    <w:rsid w:val="003D2B94"/>
    <w:rsid w:val="003D4913"/>
    <w:rsid w:val="003D5612"/>
    <w:rsid w:val="003D79C0"/>
    <w:rsid w:val="003D7E8C"/>
    <w:rsid w:val="003E2611"/>
    <w:rsid w:val="003E2D28"/>
    <w:rsid w:val="003E3144"/>
    <w:rsid w:val="003E5133"/>
    <w:rsid w:val="003E7A95"/>
    <w:rsid w:val="003F102A"/>
    <w:rsid w:val="003F25A7"/>
    <w:rsid w:val="00401168"/>
    <w:rsid w:val="00402F08"/>
    <w:rsid w:val="00403118"/>
    <w:rsid w:val="00403E9F"/>
    <w:rsid w:val="004101E1"/>
    <w:rsid w:val="004118F6"/>
    <w:rsid w:val="00412B8F"/>
    <w:rsid w:val="0041517C"/>
    <w:rsid w:val="00416EAE"/>
    <w:rsid w:val="004200F8"/>
    <w:rsid w:val="004205B8"/>
    <w:rsid w:val="00420931"/>
    <w:rsid w:val="00420C4A"/>
    <w:rsid w:val="00423A08"/>
    <w:rsid w:val="00425BD5"/>
    <w:rsid w:val="0043139F"/>
    <w:rsid w:val="00435DEB"/>
    <w:rsid w:val="00437141"/>
    <w:rsid w:val="004403B8"/>
    <w:rsid w:val="00441D03"/>
    <w:rsid w:val="00442268"/>
    <w:rsid w:val="0044294A"/>
    <w:rsid w:val="00442D35"/>
    <w:rsid w:val="00445E73"/>
    <w:rsid w:val="00452203"/>
    <w:rsid w:val="00452890"/>
    <w:rsid w:val="00452C47"/>
    <w:rsid w:val="00453648"/>
    <w:rsid w:val="00460967"/>
    <w:rsid w:val="00461EF5"/>
    <w:rsid w:val="00462328"/>
    <w:rsid w:val="004635A5"/>
    <w:rsid w:val="00467C35"/>
    <w:rsid w:val="004714EA"/>
    <w:rsid w:val="00471983"/>
    <w:rsid w:val="0047240E"/>
    <w:rsid w:val="00474FFD"/>
    <w:rsid w:val="00475884"/>
    <w:rsid w:val="00476C43"/>
    <w:rsid w:val="00477133"/>
    <w:rsid w:val="004810E2"/>
    <w:rsid w:val="00481370"/>
    <w:rsid w:val="00481E5B"/>
    <w:rsid w:val="0048355A"/>
    <w:rsid w:val="00483FDB"/>
    <w:rsid w:val="0048616A"/>
    <w:rsid w:val="00490081"/>
    <w:rsid w:val="00494638"/>
    <w:rsid w:val="004963D8"/>
    <w:rsid w:val="004974D4"/>
    <w:rsid w:val="004A0506"/>
    <w:rsid w:val="004A1CE7"/>
    <w:rsid w:val="004A330A"/>
    <w:rsid w:val="004A3692"/>
    <w:rsid w:val="004A3856"/>
    <w:rsid w:val="004A5089"/>
    <w:rsid w:val="004A61AF"/>
    <w:rsid w:val="004A75FC"/>
    <w:rsid w:val="004B09D6"/>
    <w:rsid w:val="004B10E6"/>
    <w:rsid w:val="004B4BB9"/>
    <w:rsid w:val="004B535F"/>
    <w:rsid w:val="004B6FB4"/>
    <w:rsid w:val="004B778E"/>
    <w:rsid w:val="004C0119"/>
    <w:rsid w:val="004C1D44"/>
    <w:rsid w:val="004C200D"/>
    <w:rsid w:val="004C3972"/>
    <w:rsid w:val="004C74C4"/>
    <w:rsid w:val="004D2A72"/>
    <w:rsid w:val="004D3B4E"/>
    <w:rsid w:val="004D5CFB"/>
    <w:rsid w:val="004D69A9"/>
    <w:rsid w:val="004D6D10"/>
    <w:rsid w:val="004D7D47"/>
    <w:rsid w:val="004E1A03"/>
    <w:rsid w:val="004E40B4"/>
    <w:rsid w:val="004E72A2"/>
    <w:rsid w:val="004F121D"/>
    <w:rsid w:val="004F2EB9"/>
    <w:rsid w:val="004F7988"/>
    <w:rsid w:val="004F7B45"/>
    <w:rsid w:val="00500292"/>
    <w:rsid w:val="00502D57"/>
    <w:rsid w:val="005033F2"/>
    <w:rsid w:val="00503F9D"/>
    <w:rsid w:val="005057F4"/>
    <w:rsid w:val="00505ECE"/>
    <w:rsid w:val="005066ED"/>
    <w:rsid w:val="00507C86"/>
    <w:rsid w:val="0051229B"/>
    <w:rsid w:val="00515786"/>
    <w:rsid w:val="0051596C"/>
    <w:rsid w:val="00517F85"/>
    <w:rsid w:val="005218D1"/>
    <w:rsid w:val="00521DAF"/>
    <w:rsid w:val="00522453"/>
    <w:rsid w:val="005237D7"/>
    <w:rsid w:val="00524FDE"/>
    <w:rsid w:val="0052514C"/>
    <w:rsid w:val="005333F2"/>
    <w:rsid w:val="005348BB"/>
    <w:rsid w:val="0053585A"/>
    <w:rsid w:val="00535D77"/>
    <w:rsid w:val="00540E8D"/>
    <w:rsid w:val="0054255E"/>
    <w:rsid w:val="00543AFC"/>
    <w:rsid w:val="00543CF6"/>
    <w:rsid w:val="00544B97"/>
    <w:rsid w:val="00545BEB"/>
    <w:rsid w:val="005527BC"/>
    <w:rsid w:val="0055303C"/>
    <w:rsid w:val="00553BD3"/>
    <w:rsid w:val="00554FBE"/>
    <w:rsid w:val="0055508F"/>
    <w:rsid w:val="005552DF"/>
    <w:rsid w:val="00555F3F"/>
    <w:rsid w:val="00557B7B"/>
    <w:rsid w:val="00562441"/>
    <w:rsid w:val="0056267C"/>
    <w:rsid w:val="00564317"/>
    <w:rsid w:val="0056688C"/>
    <w:rsid w:val="00567078"/>
    <w:rsid w:val="00567CF1"/>
    <w:rsid w:val="00570763"/>
    <w:rsid w:val="00575653"/>
    <w:rsid w:val="00575E00"/>
    <w:rsid w:val="0057756A"/>
    <w:rsid w:val="00577AC7"/>
    <w:rsid w:val="00577AE2"/>
    <w:rsid w:val="0058086E"/>
    <w:rsid w:val="00583202"/>
    <w:rsid w:val="00585598"/>
    <w:rsid w:val="0058784D"/>
    <w:rsid w:val="00587EB3"/>
    <w:rsid w:val="00591456"/>
    <w:rsid w:val="005938CE"/>
    <w:rsid w:val="00595158"/>
    <w:rsid w:val="005977BF"/>
    <w:rsid w:val="00597A78"/>
    <w:rsid w:val="005A1404"/>
    <w:rsid w:val="005A18FE"/>
    <w:rsid w:val="005A2A4A"/>
    <w:rsid w:val="005A3E21"/>
    <w:rsid w:val="005A438F"/>
    <w:rsid w:val="005A659F"/>
    <w:rsid w:val="005B34CB"/>
    <w:rsid w:val="005B4709"/>
    <w:rsid w:val="005B4DF9"/>
    <w:rsid w:val="005B522B"/>
    <w:rsid w:val="005B734B"/>
    <w:rsid w:val="005C1D3B"/>
    <w:rsid w:val="005C1D63"/>
    <w:rsid w:val="005C385B"/>
    <w:rsid w:val="005C65D7"/>
    <w:rsid w:val="005C7064"/>
    <w:rsid w:val="005D2241"/>
    <w:rsid w:val="005D26C3"/>
    <w:rsid w:val="005D2D46"/>
    <w:rsid w:val="005D2DD0"/>
    <w:rsid w:val="005D480C"/>
    <w:rsid w:val="005D4DED"/>
    <w:rsid w:val="005D7C6F"/>
    <w:rsid w:val="005D7FE1"/>
    <w:rsid w:val="005E008C"/>
    <w:rsid w:val="005E0921"/>
    <w:rsid w:val="005E1A17"/>
    <w:rsid w:val="005E1F72"/>
    <w:rsid w:val="005E2AF0"/>
    <w:rsid w:val="005E5881"/>
    <w:rsid w:val="005E5D26"/>
    <w:rsid w:val="005F14AD"/>
    <w:rsid w:val="005F498C"/>
    <w:rsid w:val="005F5196"/>
    <w:rsid w:val="005F5915"/>
    <w:rsid w:val="005F5CF8"/>
    <w:rsid w:val="005F7AF2"/>
    <w:rsid w:val="005F7CBF"/>
    <w:rsid w:val="00600844"/>
    <w:rsid w:val="006015D4"/>
    <w:rsid w:val="006021A7"/>
    <w:rsid w:val="00602FDD"/>
    <w:rsid w:val="00604949"/>
    <w:rsid w:val="00605331"/>
    <w:rsid w:val="00605A66"/>
    <w:rsid w:val="00605C0E"/>
    <w:rsid w:val="00606692"/>
    <w:rsid w:val="0060768B"/>
    <w:rsid w:val="0061242D"/>
    <w:rsid w:val="00612D04"/>
    <w:rsid w:val="00613F4F"/>
    <w:rsid w:val="00613FB0"/>
    <w:rsid w:val="0061589D"/>
    <w:rsid w:val="006212C0"/>
    <w:rsid w:val="00621ED8"/>
    <w:rsid w:val="00623D8C"/>
    <w:rsid w:val="0062532B"/>
    <w:rsid w:val="0062577E"/>
    <w:rsid w:val="00630A6C"/>
    <w:rsid w:val="00631415"/>
    <w:rsid w:val="00631605"/>
    <w:rsid w:val="00632DC5"/>
    <w:rsid w:val="00633125"/>
    <w:rsid w:val="00634F5B"/>
    <w:rsid w:val="00635318"/>
    <w:rsid w:val="00635618"/>
    <w:rsid w:val="00636835"/>
    <w:rsid w:val="006418C8"/>
    <w:rsid w:val="0064212F"/>
    <w:rsid w:val="00642BBE"/>
    <w:rsid w:val="006456CC"/>
    <w:rsid w:val="00647BA0"/>
    <w:rsid w:val="00652983"/>
    <w:rsid w:val="00652DFD"/>
    <w:rsid w:val="00660DB8"/>
    <w:rsid w:val="00664B0E"/>
    <w:rsid w:val="00664FF9"/>
    <w:rsid w:val="00665B4B"/>
    <w:rsid w:val="00665DB8"/>
    <w:rsid w:val="006705CC"/>
    <w:rsid w:val="00671905"/>
    <w:rsid w:val="006733E7"/>
    <w:rsid w:val="0067445E"/>
    <w:rsid w:val="0067489A"/>
    <w:rsid w:val="0067751F"/>
    <w:rsid w:val="0067769E"/>
    <w:rsid w:val="00680451"/>
    <w:rsid w:val="006826F9"/>
    <w:rsid w:val="006844F5"/>
    <w:rsid w:val="00685076"/>
    <w:rsid w:val="00686507"/>
    <w:rsid w:val="00690077"/>
    <w:rsid w:val="00690BD7"/>
    <w:rsid w:val="00693BC0"/>
    <w:rsid w:val="00696021"/>
    <w:rsid w:val="006A2139"/>
    <w:rsid w:val="006A23C3"/>
    <w:rsid w:val="006A2510"/>
    <w:rsid w:val="006A27D6"/>
    <w:rsid w:val="006A33FD"/>
    <w:rsid w:val="006B1619"/>
    <w:rsid w:val="006B1DDE"/>
    <w:rsid w:val="006B322C"/>
    <w:rsid w:val="006B44BD"/>
    <w:rsid w:val="006B54AE"/>
    <w:rsid w:val="006B6044"/>
    <w:rsid w:val="006B7813"/>
    <w:rsid w:val="006B7AE4"/>
    <w:rsid w:val="006C088C"/>
    <w:rsid w:val="006C2BED"/>
    <w:rsid w:val="006C4905"/>
    <w:rsid w:val="006C4CA3"/>
    <w:rsid w:val="006C5DD0"/>
    <w:rsid w:val="006C7382"/>
    <w:rsid w:val="006C792D"/>
    <w:rsid w:val="006D2601"/>
    <w:rsid w:val="006D439D"/>
    <w:rsid w:val="006D4B7D"/>
    <w:rsid w:val="006D598D"/>
    <w:rsid w:val="006D5B6A"/>
    <w:rsid w:val="006E10F9"/>
    <w:rsid w:val="006E148E"/>
    <w:rsid w:val="006E2F2E"/>
    <w:rsid w:val="006E56E3"/>
    <w:rsid w:val="006E7772"/>
    <w:rsid w:val="006E7DD8"/>
    <w:rsid w:val="006F041F"/>
    <w:rsid w:val="006F1A29"/>
    <w:rsid w:val="006F1E21"/>
    <w:rsid w:val="006F3557"/>
    <w:rsid w:val="006F640A"/>
    <w:rsid w:val="006F6582"/>
    <w:rsid w:val="006F6D95"/>
    <w:rsid w:val="006F77AE"/>
    <w:rsid w:val="007000D1"/>
    <w:rsid w:val="00700690"/>
    <w:rsid w:val="00702018"/>
    <w:rsid w:val="007025D2"/>
    <w:rsid w:val="00703829"/>
    <w:rsid w:val="00704096"/>
    <w:rsid w:val="00704473"/>
    <w:rsid w:val="00705C0D"/>
    <w:rsid w:val="0070675F"/>
    <w:rsid w:val="00707ABB"/>
    <w:rsid w:val="00707EE1"/>
    <w:rsid w:val="00711308"/>
    <w:rsid w:val="00711CDB"/>
    <w:rsid w:val="007148F4"/>
    <w:rsid w:val="007176B7"/>
    <w:rsid w:val="00720B2A"/>
    <w:rsid w:val="00721A65"/>
    <w:rsid w:val="0072202E"/>
    <w:rsid w:val="00723273"/>
    <w:rsid w:val="00723A4E"/>
    <w:rsid w:val="0072510A"/>
    <w:rsid w:val="0072612B"/>
    <w:rsid w:val="007265B2"/>
    <w:rsid w:val="00726C87"/>
    <w:rsid w:val="00730781"/>
    <w:rsid w:val="00730977"/>
    <w:rsid w:val="00730F78"/>
    <w:rsid w:val="00731931"/>
    <w:rsid w:val="00732056"/>
    <w:rsid w:val="00734A24"/>
    <w:rsid w:val="00734B82"/>
    <w:rsid w:val="0074023F"/>
    <w:rsid w:val="00741972"/>
    <w:rsid w:val="00751F5A"/>
    <w:rsid w:val="007536C2"/>
    <w:rsid w:val="00753DEC"/>
    <w:rsid w:val="00754112"/>
    <w:rsid w:val="00755283"/>
    <w:rsid w:val="0075608E"/>
    <w:rsid w:val="00756658"/>
    <w:rsid w:val="00757059"/>
    <w:rsid w:val="007578BB"/>
    <w:rsid w:val="00761838"/>
    <w:rsid w:val="00762245"/>
    <w:rsid w:val="0076456B"/>
    <w:rsid w:val="00766ABB"/>
    <w:rsid w:val="0077030E"/>
    <w:rsid w:val="00771538"/>
    <w:rsid w:val="0077314C"/>
    <w:rsid w:val="0077406E"/>
    <w:rsid w:val="007758D8"/>
    <w:rsid w:val="00775EAE"/>
    <w:rsid w:val="00776298"/>
    <w:rsid w:val="00777901"/>
    <w:rsid w:val="00777BA2"/>
    <w:rsid w:val="00777C0E"/>
    <w:rsid w:val="007838CE"/>
    <w:rsid w:val="007912ED"/>
    <w:rsid w:val="00792459"/>
    <w:rsid w:val="007925FA"/>
    <w:rsid w:val="007928D9"/>
    <w:rsid w:val="00792DCD"/>
    <w:rsid w:val="00794778"/>
    <w:rsid w:val="00794C92"/>
    <w:rsid w:val="007970D6"/>
    <w:rsid w:val="00797CB1"/>
    <w:rsid w:val="007A1AF3"/>
    <w:rsid w:val="007A2D20"/>
    <w:rsid w:val="007A35DB"/>
    <w:rsid w:val="007A4DE6"/>
    <w:rsid w:val="007A5115"/>
    <w:rsid w:val="007A5EEE"/>
    <w:rsid w:val="007B2A07"/>
    <w:rsid w:val="007B2EE3"/>
    <w:rsid w:val="007B5023"/>
    <w:rsid w:val="007B54B4"/>
    <w:rsid w:val="007B5529"/>
    <w:rsid w:val="007B5942"/>
    <w:rsid w:val="007B6288"/>
    <w:rsid w:val="007B7820"/>
    <w:rsid w:val="007C09C7"/>
    <w:rsid w:val="007C0B0A"/>
    <w:rsid w:val="007C122C"/>
    <w:rsid w:val="007C32DF"/>
    <w:rsid w:val="007C34FE"/>
    <w:rsid w:val="007C5740"/>
    <w:rsid w:val="007D02AB"/>
    <w:rsid w:val="007D311C"/>
    <w:rsid w:val="007D31A0"/>
    <w:rsid w:val="007D4AE2"/>
    <w:rsid w:val="007D79DC"/>
    <w:rsid w:val="007E003D"/>
    <w:rsid w:val="007E1994"/>
    <w:rsid w:val="007E1B11"/>
    <w:rsid w:val="007E3FA0"/>
    <w:rsid w:val="007E464B"/>
    <w:rsid w:val="007E69D6"/>
    <w:rsid w:val="007E6D1F"/>
    <w:rsid w:val="007E7D63"/>
    <w:rsid w:val="007E7F42"/>
    <w:rsid w:val="007F0E26"/>
    <w:rsid w:val="007F16E0"/>
    <w:rsid w:val="007F3619"/>
    <w:rsid w:val="007F63A9"/>
    <w:rsid w:val="007F663C"/>
    <w:rsid w:val="007F6DCD"/>
    <w:rsid w:val="007F7452"/>
    <w:rsid w:val="00800BD8"/>
    <w:rsid w:val="00800D40"/>
    <w:rsid w:val="008018A8"/>
    <w:rsid w:val="008024B5"/>
    <w:rsid w:val="008029EF"/>
    <w:rsid w:val="00806730"/>
    <w:rsid w:val="00806829"/>
    <w:rsid w:val="00810F28"/>
    <w:rsid w:val="00811628"/>
    <w:rsid w:val="0081433C"/>
    <w:rsid w:val="00814751"/>
    <w:rsid w:val="00817021"/>
    <w:rsid w:val="008221C3"/>
    <w:rsid w:val="00822784"/>
    <w:rsid w:val="008257C9"/>
    <w:rsid w:val="00827279"/>
    <w:rsid w:val="0083054D"/>
    <w:rsid w:val="00830628"/>
    <w:rsid w:val="00831915"/>
    <w:rsid w:val="0083389C"/>
    <w:rsid w:val="008340F1"/>
    <w:rsid w:val="0083416D"/>
    <w:rsid w:val="00835277"/>
    <w:rsid w:val="00835D47"/>
    <w:rsid w:val="008371A7"/>
    <w:rsid w:val="00840177"/>
    <w:rsid w:val="00840808"/>
    <w:rsid w:val="00840911"/>
    <w:rsid w:val="0084097C"/>
    <w:rsid w:val="00840AFE"/>
    <w:rsid w:val="00842975"/>
    <w:rsid w:val="00845011"/>
    <w:rsid w:val="008451DA"/>
    <w:rsid w:val="00845C0E"/>
    <w:rsid w:val="00845CE1"/>
    <w:rsid w:val="00846B41"/>
    <w:rsid w:val="00850197"/>
    <w:rsid w:val="00853598"/>
    <w:rsid w:val="00853A54"/>
    <w:rsid w:val="0085497D"/>
    <w:rsid w:val="00855A04"/>
    <w:rsid w:val="00855B2D"/>
    <w:rsid w:val="00856DFA"/>
    <w:rsid w:val="00857C94"/>
    <w:rsid w:val="00860762"/>
    <w:rsid w:val="0086416A"/>
    <w:rsid w:val="00865424"/>
    <w:rsid w:val="0086592E"/>
    <w:rsid w:val="008677B9"/>
    <w:rsid w:val="00867B2F"/>
    <w:rsid w:val="00867FDF"/>
    <w:rsid w:val="008708E4"/>
    <w:rsid w:val="0087200F"/>
    <w:rsid w:val="008741A1"/>
    <w:rsid w:val="00874679"/>
    <w:rsid w:val="00874715"/>
    <w:rsid w:val="00876201"/>
    <w:rsid w:val="0088356E"/>
    <w:rsid w:val="00890739"/>
    <w:rsid w:val="00894B3B"/>
    <w:rsid w:val="008973D1"/>
    <w:rsid w:val="00897670"/>
    <w:rsid w:val="008A0135"/>
    <w:rsid w:val="008A110A"/>
    <w:rsid w:val="008A23C7"/>
    <w:rsid w:val="008A44DB"/>
    <w:rsid w:val="008A474E"/>
    <w:rsid w:val="008A4C52"/>
    <w:rsid w:val="008A53F7"/>
    <w:rsid w:val="008A6A41"/>
    <w:rsid w:val="008B6C10"/>
    <w:rsid w:val="008B7471"/>
    <w:rsid w:val="008B767A"/>
    <w:rsid w:val="008C1178"/>
    <w:rsid w:val="008C3022"/>
    <w:rsid w:val="008C6DBE"/>
    <w:rsid w:val="008C71B9"/>
    <w:rsid w:val="008C79E7"/>
    <w:rsid w:val="008C7F37"/>
    <w:rsid w:val="008D07F0"/>
    <w:rsid w:val="008D19DC"/>
    <w:rsid w:val="008D1D9F"/>
    <w:rsid w:val="008D36F7"/>
    <w:rsid w:val="008D4250"/>
    <w:rsid w:val="008D5B17"/>
    <w:rsid w:val="008E068B"/>
    <w:rsid w:val="008E0947"/>
    <w:rsid w:val="008E5200"/>
    <w:rsid w:val="008F5355"/>
    <w:rsid w:val="008F56DC"/>
    <w:rsid w:val="008F5843"/>
    <w:rsid w:val="00902CF8"/>
    <w:rsid w:val="00904244"/>
    <w:rsid w:val="009048AF"/>
    <w:rsid w:val="00906830"/>
    <w:rsid w:val="0091211A"/>
    <w:rsid w:val="00913AB0"/>
    <w:rsid w:val="009152C2"/>
    <w:rsid w:val="009176BC"/>
    <w:rsid w:val="00917B4E"/>
    <w:rsid w:val="00920408"/>
    <w:rsid w:val="009222BC"/>
    <w:rsid w:val="00922BB6"/>
    <w:rsid w:val="009247C9"/>
    <w:rsid w:val="0092686F"/>
    <w:rsid w:val="00926B76"/>
    <w:rsid w:val="0092777B"/>
    <w:rsid w:val="00931DF4"/>
    <w:rsid w:val="0093261F"/>
    <w:rsid w:val="00935A69"/>
    <w:rsid w:val="00937ED1"/>
    <w:rsid w:val="00940656"/>
    <w:rsid w:val="00940A7B"/>
    <w:rsid w:val="00940BF8"/>
    <w:rsid w:val="00943C34"/>
    <w:rsid w:val="00944FA2"/>
    <w:rsid w:val="0094525E"/>
    <w:rsid w:val="0094576F"/>
    <w:rsid w:val="00945D95"/>
    <w:rsid w:val="00946661"/>
    <w:rsid w:val="009501CA"/>
    <w:rsid w:val="009502F7"/>
    <w:rsid w:val="00953657"/>
    <w:rsid w:val="00957BB2"/>
    <w:rsid w:val="00957EEF"/>
    <w:rsid w:val="00960F54"/>
    <w:rsid w:val="00960FC7"/>
    <w:rsid w:val="009626B8"/>
    <w:rsid w:val="00963567"/>
    <w:rsid w:val="00963EC4"/>
    <w:rsid w:val="009653FB"/>
    <w:rsid w:val="0096630F"/>
    <w:rsid w:val="00967792"/>
    <w:rsid w:val="009705EF"/>
    <w:rsid w:val="00975A7F"/>
    <w:rsid w:val="0097746D"/>
    <w:rsid w:val="0098191F"/>
    <w:rsid w:val="00985437"/>
    <w:rsid w:val="00986EFC"/>
    <w:rsid w:val="00992886"/>
    <w:rsid w:val="0099665C"/>
    <w:rsid w:val="00997FD0"/>
    <w:rsid w:val="009A0695"/>
    <w:rsid w:val="009A1211"/>
    <w:rsid w:val="009A29E3"/>
    <w:rsid w:val="009A3144"/>
    <w:rsid w:val="009A44AE"/>
    <w:rsid w:val="009B110C"/>
    <w:rsid w:val="009B1990"/>
    <w:rsid w:val="009B5B82"/>
    <w:rsid w:val="009B7292"/>
    <w:rsid w:val="009C0E14"/>
    <w:rsid w:val="009C16C1"/>
    <w:rsid w:val="009C211A"/>
    <w:rsid w:val="009C551A"/>
    <w:rsid w:val="009C6769"/>
    <w:rsid w:val="009C76BE"/>
    <w:rsid w:val="009D054B"/>
    <w:rsid w:val="009D0C09"/>
    <w:rsid w:val="009D1695"/>
    <w:rsid w:val="009D1889"/>
    <w:rsid w:val="009D194C"/>
    <w:rsid w:val="009D1E97"/>
    <w:rsid w:val="009D350A"/>
    <w:rsid w:val="009D38D7"/>
    <w:rsid w:val="009D4D8D"/>
    <w:rsid w:val="009D6008"/>
    <w:rsid w:val="009E4184"/>
    <w:rsid w:val="009E46F6"/>
    <w:rsid w:val="009E667C"/>
    <w:rsid w:val="009E6720"/>
    <w:rsid w:val="009E69A5"/>
    <w:rsid w:val="009E7189"/>
    <w:rsid w:val="009F0A1F"/>
    <w:rsid w:val="009F286A"/>
    <w:rsid w:val="00A010C5"/>
    <w:rsid w:val="00A017ED"/>
    <w:rsid w:val="00A036B0"/>
    <w:rsid w:val="00A05001"/>
    <w:rsid w:val="00A052AE"/>
    <w:rsid w:val="00A0576C"/>
    <w:rsid w:val="00A07DB8"/>
    <w:rsid w:val="00A10678"/>
    <w:rsid w:val="00A16F0E"/>
    <w:rsid w:val="00A20BF5"/>
    <w:rsid w:val="00A20E43"/>
    <w:rsid w:val="00A20EB5"/>
    <w:rsid w:val="00A20EFF"/>
    <w:rsid w:val="00A21564"/>
    <w:rsid w:val="00A2216F"/>
    <w:rsid w:val="00A228CB"/>
    <w:rsid w:val="00A2455A"/>
    <w:rsid w:val="00A2559A"/>
    <w:rsid w:val="00A261A9"/>
    <w:rsid w:val="00A274A0"/>
    <w:rsid w:val="00A32D90"/>
    <w:rsid w:val="00A34569"/>
    <w:rsid w:val="00A34AA5"/>
    <w:rsid w:val="00A362F3"/>
    <w:rsid w:val="00A364D8"/>
    <w:rsid w:val="00A40E5C"/>
    <w:rsid w:val="00A40EA7"/>
    <w:rsid w:val="00A41721"/>
    <w:rsid w:val="00A41E05"/>
    <w:rsid w:val="00A434B5"/>
    <w:rsid w:val="00A43D7B"/>
    <w:rsid w:val="00A44C3F"/>
    <w:rsid w:val="00A468CF"/>
    <w:rsid w:val="00A472F9"/>
    <w:rsid w:val="00A51F2B"/>
    <w:rsid w:val="00A52B4B"/>
    <w:rsid w:val="00A53CE9"/>
    <w:rsid w:val="00A548C4"/>
    <w:rsid w:val="00A5592D"/>
    <w:rsid w:val="00A6093A"/>
    <w:rsid w:val="00A648B7"/>
    <w:rsid w:val="00A64929"/>
    <w:rsid w:val="00A6693C"/>
    <w:rsid w:val="00A734C8"/>
    <w:rsid w:val="00A76D3B"/>
    <w:rsid w:val="00A8014E"/>
    <w:rsid w:val="00A830A1"/>
    <w:rsid w:val="00A83566"/>
    <w:rsid w:val="00A8589C"/>
    <w:rsid w:val="00A87E5A"/>
    <w:rsid w:val="00A92D1C"/>
    <w:rsid w:val="00A9543D"/>
    <w:rsid w:val="00A95E4C"/>
    <w:rsid w:val="00AA4B75"/>
    <w:rsid w:val="00AA52C7"/>
    <w:rsid w:val="00AA59E8"/>
    <w:rsid w:val="00AA64C6"/>
    <w:rsid w:val="00AA6540"/>
    <w:rsid w:val="00AB0161"/>
    <w:rsid w:val="00AB08E8"/>
    <w:rsid w:val="00AB208B"/>
    <w:rsid w:val="00AB3353"/>
    <w:rsid w:val="00AB3429"/>
    <w:rsid w:val="00AB371C"/>
    <w:rsid w:val="00AB4F8E"/>
    <w:rsid w:val="00AB6B62"/>
    <w:rsid w:val="00AB6D00"/>
    <w:rsid w:val="00AC06BC"/>
    <w:rsid w:val="00AC419B"/>
    <w:rsid w:val="00AC5377"/>
    <w:rsid w:val="00AC6576"/>
    <w:rsid w:val="00AC6719"/>
    <w:rsid w:val="00AC7715"/>
    <w:rsid w:val="00AD0806"/>
    <w:rsid w:val="00AD422A"/>
    <w:rsid w:val="00AD5F98"/>
    <w:rsid w:val="00AE17EC"/>
    <w:rsid w:val="00AE223C"/>
    <w:rsid w:val="00AE2359"/>
    <w:rsid w:val="00AE54D6"/>
    <w:rsid w:val="00AF1E8C"/>
    <w:rsid w:val="00AF3C10"/>
    <w:rsid w:val="00AF3C8B"/>
    <w:rsid w:val="00AF4133"/>
    <w:rsid w:val="00AF50A2"/>
    <w:rsid w:val="00AF6965"/>
    <w:rsid w:val="00AF7D7D"/>
    <w:rsid w:val="00B016F7"/>
    <w:rsid w:val="00B069E7"/>
    <w:rsid w:val="00B10924"/>
    <w:rsid w:val="00B12885"/>
    <w:rsid w:val="00B12B27"/>
    <w:rsid w:val="00B1426C"/>
    <w:rsid w:val="00B14A9C"/>
    <w:rsid w:val="00B15EA6"/>
    <w:rsid w:val="00B172CB"/>
    <w:rsid w:val="00B17DBB"/>
    <w:rsid w:val="00B21AA9"/>
    <w:rsid w:val="00B21DA9"/>
    <w:rsid w:val="00B21F54"/>
    <w:rsid w:val="00B24BF8"/>
    <w:rsid w:val="00B2746B"/>
    <w:rsid w:val="00B27923"/>
    <w:rsid w:val="00B279FC"/>
    <w:rsid w:val="00B3148D"/>
    <w:rsid w:val="00B35207"/>
    <w:rsid w:val="00B36074"/>
    <w:rsid w:val="00B36C5A"/>
    <w:rsid w:val="00B36EEA"/>
    <w:rsid w:val="00B42602"/>
    <w:rsid w:val="00B42DAD"/>
    <w:rsid w:val="00B430A4"/>
    <w:rsid w:val="00B44889"/>
    <w:rsid w:val="00B45CCE"/>
    <w:rsid w:val="00B45E73"/>
    <w:rsid w:val="00B50801"/>
    <w:rsid w:val="00B50F23"/>
    <w:rsid w:val="00B52B89"/>
    <w:rsid w:val="00B535A4"/>
    <w:rsid w:val="00B5620F"/>
    <w:rsid w:val="00B56B98"/>
    <w:rsid w:val="00B62E3A"/>
    <w:rsid w:val="00B655F1"/>
    <w:rsid w:val="00B70A4B"/>
    <w:rsid w:val="00B71E26"/>
    <w:rsid w:val="00B722B1"/>
    <w:rsid w:val="00B751F2"/>
    <w:rsid w:val="00B76269"/>
    <w:rsid w:val="00B76B5F"/>
    <w:rsid w:val="00B77314"/>
    <w:rsid w:val="00B8046C"/>
    <w:rsid w:val="00B8224D"/>
    <w:rsid w:val="00B83DCF"/>
    <w:rsid w:val="00B85B99"/>
    <w:rsid w:val="00B90B64"/>
    <w:rsid w:val="00B916B1"/>
    <w:rsid w:val="00B91AE7"/>
    <w:rsid w:val="00B9244E"/>
    <w:rsid w:val="00B93918"/>
    <w:rsid w:val="00B97684"/>
    <w:rsid w:val="00BA05E7"/>
    <w:rsid w:val="00BA068D"/>
    <w:rsid w:val="00BA1F7A"/>
    <w:rsid w:val="00BA21FD"/>
    <w:rsid w:val="00BA38CB"/>
    <w:rsid w:val="00BA3A27"/>
    <w:rsid w:val="00BB1ACD"/>
    <w:rsid w:val="00BB4FF8"/>
    <w:rsid w:val="00BB68B2"/>
    <w:rsid w:val="00BC175A"/>
    <w:rsid w:val="00BC2D8F"/>
    <w:rsid w:val="00BC4EBA"/>
    <w:rsid w:val="00BC766E"/>
    <w:rsid w:val="00BD069E"/>
    <w:rsid w:val="00BD1CA9"/>
    <w:rsid w:val="00BD3971"/>
    <w:rsid w:val="00BD5F97"/>
    <w:rsid w:val="00BE2BE2"/>
    <w:rsid w:val="00BE50C6"/>
    <w:rsid w:val="00BE552E"/>
    <w:rsid w:val="00BE5D30"/>
    <w:rsid w:val="00BE6BBB"/>
    <w:rsid w:val="00BF0385"/>
    <w:rsid w:val="00BF1A6D"/>
    <w:rsid w:val="00BF2AA0"/>
    <w:rsid w:val="00BF308E"/>
    <w:rsid w:val="00BF34D7"/>
    <w:rsid w:val="00BF3825"/>
    <w:rsid w:val="00BF3F98"/>
    <w:rsid w:val="00BF43C4"/>
    <w:rsid w:val="00BF4670"/>
    <w:rsid w:val="00BF486D"/>
    <w:rsid w:val="00BF5B47"/>
    <w:rsid w:val="00BF6CB8"/>
    <w:rsid w:val="00BF776A"/>
    <w:rsid w:val="00C007AC"/>
    <w:rsid w:val="00C03CD0"/>
    <w:rsid w:val="00C04412"/>
    <w:rsid w:val="00C0620E"/>
    <w:rsid w:val="00C068D2"/>
    <w:rsid w:val="00C07339"/>
    <w:rsid w:val="00C12675"/>
    <w:rsid w:val="00C12757"/>
    <w:rsid w:val="00C13C3A"/>
    <w:rsid w:val="00C15AF4"/>
    <w:rsid w:val="00C175B6"/>
    <w:rsid w:val="00C17947"/>
    <w:rsid w:val="00C2160A"/>
    <w:rsid w:val="00C21AC9"/>
    <w:rsid w:val="00C22F2A"/>
    <w:rsid w:val="00C239A7"/>
    <w:rsid w:val="00C2487F"/>
    <w:rsid w:val="00C25D06"/>
    <w:rsid w:val="00C26815"/>
    <w:rsid w:val="00C31EF4"/>
    <w:rsid w:val="00C31F07"/>
    <w:rsid w:val="00C343B6"/>
    <w:rsid w:val="00C352DC"/>
    <w:rsid w:val="00C353DD"/>
    <w:rsid w:val="00C35C2E"/>
    <w:rsid w:val="00C37C79"/>
    <w:rsid w:val="00C37D24"/>
    <w:rsid w:val="00C40399"/>
    <w:rsid w:val="00C41F91"/>
    <w:rsid w:val="00C4274C"/>
    <w:rsid w:val="00C442DB"/>
    <w:rsid w:val="00C477EE"/>
    <w:rsid w:val="00C47D3E"/>
    <w:rsid w:val="00C530D9"/>
    <w:rsid w:val="00C54924"/>
    <w:rsid w:val="00C55254"/>
    <w:rsid w:val="00C55D06"/>
    <w:rsid w:val="00C5678E"/>
    <w:rsid w:val="00C5686F"/>
    <w:rsid w:val="00C60F2B"/>
    <w:rsid w:val="00C6220B"/>
    <w:rsid w:val="00C64F4D"/>
    <w:rsid w:val="00C65934"/>
    <w:rsid w:val="00C6725C"/>
    <w:rsid w:val="00C67437"/>
    <w:rsid w:val="00C70074"/>
    <w:rsid w:val="00C71543"/>
    <w:rsid w:val="00C72D70"/>
    <w:rsid w:val="00C7526B"/>
    <w:rsid w:val="00C75F6F"/>
    <w:rsid w:val="00C83372"/>
    <w:rsid w:val="00C849FA"/>
    <w:rsid w:val="00C84CBF"/>
    <w:rsid w:val="00C86FD5"/>
    <w:rsid w:val="00C872F0"/>
    <w:rsid w:val="00C87AE1"/>
    <w:rsid w:val="00C904CC"/>
    <w:rsid w:val="00C91241"/>
    <w:rsid w:val="00C923AB"/>
    <w:rsid w:val="00C94ADA"/>
    <w:rsid w:val="00C965D7"/>
    <w:rsid w:val="00CA2662"/>
    <w:rsid w:val="00CA2AC5"/>
    <w:rsid w:val="00CA3872"/>
    <w:rsid w:val="00CA5332"/>
    <w:rsid w:val="00CA66F6"/>
    <w:rsid w:val="00CA71ED"/>
    <w:rsid w:val="00CA7CBB"/>
    <w:rsid w:val="00CB00D1"/>
    <w:rsid w:val="00CB0391"/>
    <w:rsid w:val="00CB1699"/>
    <w:rsid w:val="00CB2969"/>
    <w:rsid w:val="00CB6268"/>
    <w:rsid w:val="00CB66F4"/>
    <w:rsid w:val="00CB7A6E"/>
    <w:rsid w:val="00CB7D67"/>
    <w:rsid w:val="00CC2D29"/>
    <w:rsid w:val="00CC4150"/>
    <w:rsid w:val="00CC4845"/>
    <w:rsid w:val="00CC516E"/>
    <w:rsid w:val="00CC7275"/>
    <w:rsid w:val="00CD3503"/>
    <w:rsid w:val="00CD6EA5"/>
    <w:rsid w:val="00CD6F28"/>
    <w:rsid w:val="00CE07C3"/>
    <w:rsid w:val="00CE08F5"/>
    <w:rsid w:val="00CE0AE8"/>
    <w:rsid w:val="00CE4A88"/>
    <w:rsid w:val="00CE5954"/>
    <w:rsid w:val="00CF079F"/>
    <w:rsid w:val="00CF1F80"/>
    <w:rsid w:val="00CF3ABD"/>
    <w:rsid w:val="00CF3F85"/>
    <w:rsid w:val="00CF457E"/>
    <w:rsid w:val="00CF4B72"/>
    <w:rsid w:val="00CF575C"/>
    <w:rsid w:val="00D00824"/>
    <w:rsid w:val="00D00BCD"/>
    <w:rsid w:val="00D00D01"/>
    <w:rsid w:val="00D0132B"/>
    <w:rsid w:val="00D02B89"/>
    <w:rsid w:val="00D03C31"/>
    <w:rsid w:val="00D048B9"/>
    <w:rsid w:val="00D059CC"/>
    <w:rsid w:val="00D06316"/>
    <w:rsid w:val="00D10640"/>
    <w:rsid w:val="00D10FC2"/>
    <w:rsid w:val="00D125A5"/>
    <w:rsid w:val="00D12DE2"/>
    <w:rsid w:val="00D141DD"/>
    <w:rsid w:val="00D148D8"/>
    <w:rsid w:val="00D14FD4"/>
    <w:rsid w:val="00D20F42"/>
    <w:rsid w:val="00D22AB2"/>
    <w:rsid w:val="00D22C6F"/>
    <w:rsid w:val="00D25C21"/>
    <w:rsid w:val="00D26470"/>
    <w:rsid w:val="00D277F3"/>
    <w:rsid w:val="00D305C0"/>
    <w:rsid w:val="00D330C6"/>
    <w:rsid w:val="00D33F65"/>
    <w:rsid w:val="00D36480"/>
    <w:rsid w:val="00D40D78"/>
    <w:rsid w:val="00D4358C"/>
    <w:rsid w:val="00D44526"/>
    <w:rsid w:val="00D44920"/>
    <w:rsid w:val="00D4653E"/>
    <w:rsid w:val="00D5012B"/>
    <w:rsid w:val="00D51AFC"/>
    <w:rsid w:val="00D53AD6"/>
    <w:rsid w:val="00D5708C"/>
    <w:rsid w:val="00D57A48"/>
    <w:rsid w:val="00D57D4C"/>
    <w:rsid w:val="00D60756"/>
    <w:rsid w:val="00D62211"/>
    <w:rsid w:val="00D627CB"/>
    <w:rsid w:val="00D65B47"/>
    <w:rsid w:val="00D73142"/>
    <w:rsid w:val="00D7463C"/>
    <w:rsid w:val="00D75E59"/>
    <w:rsid w:val="00D76FF9"/>
    <w:rsid w:val="00D77101"/>
    <w:rsid w:val="00D81A07"/>
    <w:rsid w:val="00D83E51"/>
    <w:rsid w:val="00D84528"/>
    <w:rsid w:val="00D85B62"/>
    <w:rsid w:val="00D877B5"/>
    <w:rsid w:val="00D87C21"/>
    <w:rsid w:val="00D90DD1"/>
    <w:rsid w:val="00D9361A"/>
    <w:rsid w:val="00D9521D"/>
    <w:rsid w:val="00D95C3B"/>
    <w:rsid w:val="00D96E81"/>
    <w:rsid w:val="00D97741"/>
    <w:rsid w:val="00DA2F83"/>
    <w:rsid w:val="00DA3B54"/>
    <w:rsid w:val="00DA5727"/>
    <w:rsid w:val="00DB05CD"/>
    <w:rsid w:val="00DB0B19"/>
    <w:rsid w:val="00DB0B70"/>
    <w:rsid w:val="00DB56B4"/>
    <w:rsid w:val="00DB5F4A"/>
    <w:rsid w:val="00DC1A2C"/>
    <w:rsid w:val="00DC2648"/>
    <w:rsid w:val="00DC33A0"/>
    <w:rsid w:val="00DC56C3"/>
    <w:rsid w:val="00DC5F95"/>
    <w:rsid w:val="00DC673B"/>
    <w:rsid w:val="00DD092D"/>
    <w:rsid w:val="00DD15EB"/>
    <w:rsid w:val="00DE00B1"/>
    <w:rsid w:val="00DE11F0"/>
    <w:rsid w:val="00DE169E"/>
    <w:rsid w:val="00DE1B70"/>
    <w:rsid w:val="00DE1EFB"/>
    <w:rsid w:val="00DE21C1"/>
    <w:rsid w:val="00DE4682"/>
    <w:rsid w:val="00DE585B"/>
    <w:rsid w:val="00DE60E8"/>
    <w:rsid w:val="00DE6445"/>
    <w:rsid w:val="00DE7972"/>
    <w:rsid w:val="00DF079A"/>
    <w:rsid w:val="00DF2DAC"/>
    <w:rsid w:val="00DF49FF"/>
    <w:rsid w:val="00DF619A"/>
    <w:rsid w:val="00DF69AF"/>
    <w:rsid w:val="00DF6D39"/>
    <w:rsid w:val="00DF710E"/>
    <w:rsid w:val="00DF7214"/>
    <w:rsid w:val="00E00345"/>
    <w:rsid w:val="00E04219"/>
    <w:rsid w:val="00E04E08"/>
    <w:rsid w:val="00E1017D"/>
    <w:rsid w:val="00E105B9"/>
    <w:rsid w:val="00E11C4E"/>
    <w:rsid w:val="00E12961"/>
    <w:rsid w:val="00E216A3"/>
    <w:rsid w:val="00E218C1"/>
    <w:rsid w:val="00E230AD"/>
    <w:rsid w:val="00E23B43"/>
    <w:rsid w:val="00E24760"/>
    <w:rsid w:val="00E25685"/>
    <w:rsid w:val="00E27506"/>
    <w:rsid w:val="00E3585F"/>
    <w:rsid w:val="00E36CE5"/>
    <w:rsid w:val="00E4050A"/>
    <w:rsid w:val="00E432EA"/>
    <w:rsid w:val="00E44411"/>
    <w:rsid w:val="00E44EE6"/>
    <w:rsid w:val="00E47174"/>
    <w:rsid w:val="00E471D1"/>
    <w:rsid w:val="00E47472"/>
    <w:rsid w:val="00E4764E"/>
    <w:rsid w:val="00E50CA3"/>
    <w:rsid w:val="00E52972"/>
    <w:rsid w:val="00E56598"/>
    <w:rsid w:val="00E568CB"/>
    <w:rsid w:val="00E62442"/>
    <w:rsid w:val="00E63143"/>
    <w:rsid w:val="00E63399"/>
    <w:rsid w:val="00E63E26"/>
    <w:rsid w:val="00E64318"/>
    <w:rsid w:val="00E670CC"/>
    <w:rsid w:val="00E67654"/>
    <w:rsid w:val="00E70D4D"/>
    <w:rsid w:val="00E7253A"/>
    <w:rsid w:val="00E73D43"/>
    <w:rsid w:val="00E7412B"/>
    <w:rsid w:val="00E75568"/>
    <w:rsid w:val="00E75A71"/>
    <w:rsid w:val="00E76113"/>
    <w:rsid w:val="00E772AA"/>
    <w:rsid w:val="00E810AC"/>
    <w:rsid w:val="00E813F4"/>
    <w:rsid w:val="00E8145F"/>
    <w:rsid w:val="00E81BF9"/>
    <w:rsid w:val="00E837EE"/>
    <w:rsid w:val="00E83B80"/>
    <w:rsid w:val="00E845A2"/>
    <w:rsid w:val="00E84C0D"/>
    <w:rsid w:val="00E85389"/>
    <w:rsid w:val="00E858A0"/>
    <w:rsid w:val="00E87871"/>
    <w:rsid w:val="00E90DD8"/>
    <w:rsid w:val="00E91A46"/>
    <w:rsid w:val="00E91AC4"/>
    <w:rsid w:val="00E91CEA"/>
    <w:rsid w:val="00E9224A"/>
    <w:rsid w:val="00E92A97"/>
    <w:rsid w:val="00E9459A"/>
    <w:rsid w:val="00E948A7"/>
    <w:rsid w:val="00EA1D77"/>
    <w:rsid w:val="00EA1F63"/>
    <w:rsid w:val="00EA2602"/>
    <w:rsid w:val="00EA2839"/>
    <w:rsid w:val="00EA2B84"/>
    <w:rsid w:val="00EA44EB"/>
    <w:rsid w:val="00EA4508"/>
    <w:rsid w:val="00EA6D17"/>
    <w:rsid w:val="00EA7445"/>
    <w:rsid w:val="00EA7F86"/>
    <w:rsid w:val="00EB2B6D"/>
    <w:rsid w:val="00EB3BF7"/>
    <w:rsid w:val="00EB53A7"/>
    <w:rsid w:val="00EB681D"/>
    <w:rsid w:val="00EC046F"/>
    <w:rsid w:val="00EC0DFA"/>
    <w:rsid w:val="00EC1492"/>
    <w:rsid w:val="00EC23F0"/>
    <w:rsid w:val="00EC2732"/>
    <w:rsid w:val="00EC28E4"/>
    <w:rsid w:val="00EC2BF8"/>
    <w:rsid w:val="00EC3301"/>
    <w:rsid w:val="00EC3362"/>
    <w:rsid w:val="00EC3892"/>
    <w:rsid w:val="00EC464E"/>
    <w:rsid w:val="00EC79ED"/>
    <w:rsid w:val="00EC7C49"/>
    <w:rsid w:val="00ED0281"/>
    <w:rsid w:val="00ED18DD"/>
    <w:rsid w:val="00ED1E2D"/>
    <w:rsid w:val="00ED3C73"/>
    <w:rsid w:val="00ED49E8"/>
    <w:rsid w:val="00ED5249"/>
    <w:rsid w:val="00ED52A5"/>
    <w:rsid w:val="00ED52D7"/>
    <w:rsid w:val="00ED5494"/>
    <w:rsid w:val="00ED58DB"/>
    <w:rsid w:val="00ED758E"/>
    <w:rsid w:val="00ED798C"/>
    <w:rsid w:val="00ED7CB1"/>
    <w:rsid w:val="00EE1839"/>
    <w:rsid w:val="00EE3303"/>
    <w:rsid w:val="00EE344E"/>
    <w:rsid w:val="00EE670B"/>
    <w:rsid w:val="00EE7BD4"/>
    <w:rsid w:val="00EF3C66"/>
    <w:rsid w:val="00EF5183"/>
    <w:rsid w:val="00EF5401"/>
    <w:rsid w:val="00EF5D33"/>
    <w:rsid w:val="00EF77D1"/>
    <w:rsid w:val="00F03630"/>
    <w:rsid w:val="00F038B8"/>
    <w:rsid w:val="00F06BFB"/>
    <w:rsid w:val="00F10AE9"/>
    <w:rsid w:val="00F1253B"/>
    <w:rsid w:val="00F15409"/>
    <w:rsid w:val="00F17AED"/>
    <w:rsid w:val="00F2103C"/>
    <w:rsid w:val="00F2184C"/>
    <w:rsid w:val="00F22FEC"/>
    <w:rsid w:val="00F234F5"/>
    <w:rsid w:val="00F2407A"/>
    <w:rsid w:val="00F249C7"/>
    <w:rsid w:val="00F25602"/>
    <w:rsid w:val="00F31220"/>
    <w:rsid w:val="00F33828"/>
    <w:rsid w:val="00F3688C"/>
    <w:rsid w:val="00F37049"/>
    <w:rsid w:val="00F373AE"/>
    <w:rsid w:val="00F41BD9"/>
    <w:rsid w:val="00F420F1"/>
    <w:rsid w:val="00F42DB8"/>
    <w:rsid w:val="00F47631"/>
    <w:rsid w:val="00F522AF"/>
    <w:rsid w:val="00F5279C"/>
    <w:rsid w:val="00F56CF5"/>
    <w:rsid w:val="00F57389"/>
    <w:rsid w:val="00F5754A"/>
    <w:rsid w:val="00F579E1"/>
    <w:rsid w:val="00F57B29"/>
    <w:rsid w:val="00F57CFD"/>
    <w:rsid w:val="00F60993"/>
    <w:rsid w:val="00F65C63"/>
    <w:rsid w:val="00F66C82"/>
    <w:rsid w:val="00F67809"/>
    <w:rsid w:val="00F718FA"/>
    <w:rsid w:val="00F72326"/>
    <w:rsid w:val="00F72D23"/>
    <w:rsid w:val="00F73C78"/>
    <w:rsid w:val="00F75397"/>
    <w:rsid w:val="00F76A0E"/>
    <w:rsid w:val="00F771ED"/>
    <w:rsid w:val="00F8147F"/>
    <w:rsid w:val="00F817EB"/>
    <w:rsid w:val="00F81F1E"/>
    <w:rsid w:val="00F830C4"/>
    <w:rsid w:val="00F844A7"/>
    <w:rsid w:val="00F84883"/>
    <w:rsid w:val="00F848AD"/>
    <w:rsid w:val="00F84B85"/>
    <w:rsid w:val="00F84DBB"/>
    <w:rsid w:val="00F84EBF"/>
    <w:rsid w:val="00F85315"/>
    <w:rsid w:val="00F90090"/>
    <w:rsid w:val="00F90376"/>
    <w:rsid w:val="00F92017"/>
    <w:rsid w:val="00F92B22"/>
    <w:rsid w:val="00F94791"/>
    <w:rsid w:val="00F954E2"/>
    <w:rsid w:val="00F958DF"/>
    <w:rsid w:val="00F964F0"/>
    <w:rsid w:val="00F96C96"/>
    <w:rsid w:val="00F97D65"/>
    <w:rsid w:val="00FA006C"/>
    <w:rsid w:val="00FA0601"/>
    <w:rsid w:val="00FA155A"/>
    <w:rsid w:val="00FA1A37"/>
    <w:rsid w:val="00FA2BE2"/>
    <w:rsid w:val="00FA388F"/>
    <w:rsid w:val="00FA70D3"/>
    <w:rsid w:val="00FB0F56"/>
    <w:rsid w:val="00FB2A79"/>
    <w:rsid w:val="00FB3A53"/>
    <w:rsid w:val="00FB3C55"/>
    <w:rsid w:val="00FB4350"/>
    <w:rsid w:val="00FC0663"/>
    <w:rsid w:val="00FC0A7A"/>
    <w:rsid w:val="00FC4A75"/>
    <w:rsid w:val="00FC5446"/>
    <w:rsid w:val="00FC5B88"/>
    <w:rsid w:val="00FD001E"/>
    <w:rsid w:val="00FD2196"/>
    <w:rsid w:val="00FD4A53"/>
    <w:rsid w:val="00FE048B"/>
    <w:rsid w:val="00FE1876"/>
    <w:rsid w:val="00FE28DE"/>
    <w:rsid w:val="00FE32DD"/>
    <w:rsid w:val="00FE348A"/>
    <w:rsid w:val="00FE5F03"/>
    <w:rsid w:val="00FE65B4"/>
    <w:rsid w:val="00FE683A"/>
    <w:rsid w:val="00FF329F"/>
    <w:rsid w:val="00FF3F71"/>
    <w:rsid w:val="00FF47B0"/>
    <w:rsid w:val="00FF57D1"/>
    <w:rsid w:val="00FF5C5F"/>
    <w:rsid w:val="00FF603B"/>
    <w:rsid w:val="00FF713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092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0002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B000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0002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0002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0002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653F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653F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653F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653F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653F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8D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8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B0002"/>
    <w:rPr>
      <w:rFonts w:ascii="Verdana" w:eastAsiaTheme="majorEastAsia" w:hAnsi="Verdana" w:cstheme="majorBidi"/>
      <w:b/>
      <w:bCs/>
      <w:smallCaps/>
      <w:color w:val="000000" w:themeColor="text1"/>
      <w:sz w:val="28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B0002"/>
    <w:rPr>
      <w:rFonts w:ascii="Verdana" w:eastAsiaTheme="majorEastAsia" w:hAnsi="Verdana" w:cstheme="majorBidi"/>
      <w:b/>
      <w:bCs/>
      <w:smallCaps/>
      <w:color w:val="000000" w:themeColor="text1"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B0002"/>
    <w:rPr>
      <w:rFonts w:ascii="Verdana" w:eastAsiaTheme="majorEastAsia" w:hAnsi="Verdana" w:cstheme="majorBidi"/>
      <w:b/>
      <w:bCs/>
      <w:color w:val="000000" w:themeColor="text1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0B0002"/>
    <w:rPr>
      <w:rFonts w:ascii="Verdana" w:eastAsiaTheme="majorEastAsia" w:hAnsi="Verdana" w:cstheme="majorBidi"/>
      <w:b/>
      <w:bCs/>
      <w:i/>
      <w:iCs/>
      <w:color w:val="000000" w:themeColor="text1"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653FB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855B2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55B2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855B2D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855B2D"/>
    <w:rPr>
      <w:color w:val="0563C1" w:themeColor="hyperlink"/>
      <w:u w:val="single"/>
    </w:rPr>
  </w:style>
  <w:style w:type="table" w:customStyle="1" w:styleId="Rastertabel5donker-Accent31">
    <w:name w:val="Rastertabel 5 donker - Accent 31"/>
    <w:basedOn w:val="Standaardtabel"/>
    <w:uiPriority w:val="50"/>
    <w:rsid w:val="004A6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A010C5"/>
    <w:pPr>
      <w:spacing w:after="100"/>
      <w:ind w:left="660"/>
    </w:pPr>
  </w:style>
  <w:style w:type="paragraph" w:styleId="Koptekst">
    <w:name w:val="header"/>
    <w:basedOn w:val="Standaard"/>
    <w:link w:val="KoptekstChar"/>
    <w:uiPriority w:val="99"/>
    <w:unhideWhenUsed/>
    <w:rsid w:val="00A0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0C5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A0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0C5"/>
    <w:rPr>
      <w:noProof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01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0015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00158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01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0158"/>
    <w:rPr>
      <w:b/>
      <w:bCs/>
      <w:noProof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158"/>
    <w:rPr>
      <w:rFonts w:ascii="Segoe UI" w:hAnsi="Segoe UI" w:cs="Segoe UI"/>
      <w:noProof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48A7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48A7"/>
    <w:rPr>
      <w:rFonts w:eastAsiaTheme="minorEastAsia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9653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48A7"/>
    <w:rPr>
      <w:vertAlign w:val="superscript"/>
    </w:rPr>
  </w:style>
  <w:style w:type="character" w:customStyle="1" w:styleId="li-content">
    <w:name w:val="li-content"/>
    <w:basedOn w:val="Standaardalinea-lettertype"/>
    <w:rsid w:val="00E948A7"/>
  </w:style>
  <w:style w:type="table" w:styleId="Tabelraster">
    <w:name w:val="Table Grid"/>
    <w:basedOn w:val="Standaardtabel"/>
    <w:uiPriority w:val="59"/>
    <w:rsid w:val="00E9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efinition">
    <w:name w:val="HTML Definition"/>
    <w:basedOn w:val="Standaardalinea-lettertype"/>
    <w:uiPriority w:val="99"/>
    <w:semiHidden/>
    <w:unhideWhenUsed/>
    <w:rsid w:val="00E948A7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9653FB"/>
    <w:rPr>
      <w:rFonts w:asciiTheme="majorHAnsi" w:eastAsiaTheme="majorEastAsia" w:hAnsiTheme="majorHAnsi" w:cstheme="majorBidi"/>
      <w:color w:val="323E4F" w:themeColor="text2" w:themeShade="BF"/>
      <w:sz w:val="20"/>
      <w:szCs w:val="20"/>
    </w:rPr>
  </w:style>
  <w:style w:type="table" w:customStyle="1" w:styleId="Rastertabel5donker-Accent311">
    <w:name w:val="Rastertabel 5 donker - Accent 311"/>
    <w:basedOn w:val="Standaardtabel"/>
    <w:uiPriority w:val="50"/>
    <w:rsid w:val="00647B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810AC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3245EF"/>
    <w:pPr>
      <w:spacing w:after="0" w:line="240" w:lineRule="auto"/>
    </w:pPr>
    <w:rPr>
      <w:noProof/>
    </w:rPr>
  </w:style>
  <w:style w:type="table" w:customStyle="1" w:styleId="Lijsttabel1licht-Accent31">
    <w:name w:val="Lijsttabel 1 licht - Accent 31"/>
    <w:basedOn w:val="Standaardtabel"/>
    <w:uiPriority w:val="46"/>
    <w:rsid w:val="00D264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emiddeldraster3-accent3">
    <w:name w:val="Medium Grid 3 Accent 3"/>
    <w:basedOn w:val="Standaardtabel"/>
    <w:uiPriority w:val="69"/>
    <w:rsid w:val="009B7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customStyle="1" w:styleId="Kop6Char">
    <w:name w:val="Kop 6 Char"/>
    <w:basedOn w:val="Standaardalinea-lettertype"/>
    <w:link w:val="Kop6"/>
    <w:uiPriority w:val="9"/>
    <w:semiHidden/>
    <w:rsid w:val="009653FB"/>
    <w:rPr>
      <w:rFonts w:asciiTheme="majorHAnsi" w:eastAsiaTheme="majorEastAsia" w:hAnsiTheme="majorHAnsi" w:cstheme="majorBidi"/>
      <w:i/>
      <w:iCs/>
      <w:color w:val="323E4F" w:themeColor="text2" w:themeShade="B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653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653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653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653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53F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653F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653FB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9653FB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9653FB"/>
    <w:rPr>
      <w:i/>
      <w:iCs/>
      <w:color w:val="auto"/>
    </w:rPr>
  </w:style>
  <w:style w:type="paragraph" w:styleId="Geenafstand">
    <w:name w:val="No Spacing"/>
    <w:link w:val="GeenafstandChar"/>
    <w:uiPriority w:val="1"/>
    <w:qFormat/>
    <w:rsid w:val="000B0002"/>
    <w:pPr>
      <w:spacing w:after="0" w:line="240" w:lineRule="auto"/>
    </w:pPr>
    <w:rPr>
      <w:rFonts w:ascii="Verdana" w:hAnsi="Verdana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653F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653F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53F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53FB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9653FB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653FB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9653FB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653FB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9653FB"/>
    <w:rPr>
      <w:b w:val="0"/>
      <w:bCs w:val="0"/>
      <w:smallCaps/>
      <w:spacing w:val="5"/>
    </w:rPr>
  </w:style>
  <w:style w:type="table" w:customStyle="1" w:styleId="Rastertabel4-Accent31">
    <w:name w:val="Rastertabel 4 - Accent 31"/>
    <w:basedOn w:val="Standaardtabel"/>
    <w:uiPriority w:val="49"/>
    <w:rsid w:val="00C477E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1D75FE"/>
    <w:pPr>
      <w:spacing w:after="0" w:line="240" w:lineRule="auto"/>
    </w:pPr>
    <w:rPr>
      <w:rFonts w:ascii="Consolas" w:eastAsiaTheme="minorHAnsi" w:hAnsi="Consolas"/>
      <w:sz w:val="21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D75FE"/>
    <w:rPr>
      <w:rFonts w:ascii="Consolas" w:eastAsiaTheme="minorHAnsi" w:hAnsi="Consolas"/>
      <w:sz w:val="21"/>
      <w:szCs w:val="21"/>
      <w:lang w:val="en-GB"/>
    </w:rPr>
  </w:style>
  <w:style w:type="paragraph" w:customStyle="1" w:styleId="bijlage">
    <w:name w:val="bijlage"/>
    <w:basedOn w:val="Kop1"/>
    <w:next w:val="Standaard"/>
    <w:link w:val="bijlageChar"/>
    <w:qFormat/>
    <w:rsid w:val="007B5529"/>
    <w:pPr>
      <w:numPr>
        <w:numId w:val="2"/>
      </w:numPr>
      <w:ind w:left="643"/>
    </w:pPr>
  </w:style>
  <w:style w:type="character" w:customStyle="1" w:styleId="bijlageChar">
    <w:name w:val="bijlage Char"/>
    <w:basedOn w:val="Kop1Char"/>
    <w:link w:val="bijlage"/>
    <w:rsid w:val="00CE5954"/>
    <w:rPr>
      <w:rFonts w:ascii="Verdana" w:eastAsiaTheme="majorEastAsia" w:hAnsi="Verdana" w:cstheme="majorBidi"/>
      <w:b/>
      <w:bCs/>
      <w:smallCaps/>
      <w:color w:val="000000" w:themeColor="text1"/>
      <w:sz w:val="28"/>
      <w:szCs w:val="3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B0002"/>
    <w:rPr>
      <w:rFonts w:ascii="Verdana" w:hAnsi="Verdana"/>
      <w:sz w:val="20"/>
      <w:szCs w:val="20"/>
    </w:rPr>
  </w:style>
  <w:style w:type="table" w:customStyle="1" w:styleId="GridTable4Accent3">
    <w:name w:val="Grid Table 4 Accent 3"/>
    <w:basedOn w:val="Standaardtabel"/>
    <w:uiPriority w:val="49"/>
    <w:rsid w:val="007232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E9459A"/>
    <w:rPr>
      <w:color w:val="954F72" w:themeColor="followedHyperlink"/>
      <w:u w:val="single"/>
    </w:rPr>
  </w:style>
  <w:style w:type="table" w:customStyle="1" w:styleId="PlainTable5">
    <w:name w:val="Plain Table 5"/>
    <w:basedOn w:val="Standaardtabel"/>
    <w:uiPriority w:val="45"/>
    <w:rsid w:val="002B26FE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762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0002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B000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0002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0002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0002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653F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653F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653F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653F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653F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8D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8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B0002"/>
    <w:rPr>
      <w:rFonts w:ascii="Verdana" w:eastAsiaTheme="majorEastAsia" w:hAnsi="Verdana" w:cstheme="majorBidi"/>
      <w:b/>
      <w:bCs/>
      <w:smallCaps/>
      <w:color w:val="000000" w:themeColor="text1"/>
      <w:sz w:val="28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B0002"/>
    <w:rPr>
      <w:rFonts w:ascii="Verdana" w:eastAsiaTheme="majorEastAsia" w:hAnsi="Verdana" w:cstheme="majorBidi"/>
      <w:b/>
      <w:bCs/>
      <w:smallCaps/>
      <w:color w:val="000000" w:themeColor="text1"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B0002"/>
    <w:rPr>
      <w:rFonts w:ascii="Verdana" w:eastAsiaTheme="majorEastAsia" w:hAnsi="Verdana" w:cstheme="majorBidi"/>
      <w:b/>
      <w:bCs/>
      <w:color w:val="000000" w:themeColor="text1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0B0002"/>
    <w:rPr>
      <w:rFonts w:ascii="Verdana" w:eastAsiaTheme="majorEastAsia" w:hAnsi="Verdana" w:cstheme="majorBidi"/>
      <w:b/>
      <w:bCs/>
      <w:i/>
      <w:iCs/>
      <w:color w:val="000000" w:themeColor="text1"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653FB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855B2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55B2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855B2D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855B2D"/>
    <w:rPr>
      <w:color w:val="0563C1" w:themeColor="hyperlink"/>
      <w:u w:val="single"/>
    </w:rPr>
  </w:style>
  <w:style w:type="table" w:customStyle="1" w:styleId="Rastertabel5donker-Accent31">
    <w:name w:val="Rastertabel 5 donker - Accent 31"/>
    <w:basedOn w:val="Standaardtabel"/>
    <w:uiPriority w:val="50"/>
    <w:rsid w:val="004A6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A010C5"/>
    <w:pPr>
      <w:spacing w:after="100"/>
      <w:ind w:left="660"/>
    </w:pPr>
  </w:style>
  <w:style w:type="paragraph" w:styleId="Koptekst">
    <w:name w:val="header"/>
    <w:basedOn w:val="Standaard"/>
    <w:link w:val="KoptekstChar"/>
    <w:uiPriority w:val="99"/>
    <w:unhideWhenUsed/>
    <w:rsid w:val="00A0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0C5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A0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0C5"/>
    <w:rPr>
      <w:noProof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01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0015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00158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01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0158"/>
    <w:rPr>
      <w:b/>
      <w:bCs/>
      <w:noProof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158"/>
    <w:rPr>
      <w:rFonts w:ascii="Segoe UI" w:hAnsi="Segoe UI" w:cs="Segoe UI"/>
      <w:noProof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48A7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48A7"/>
    <w:rPr>
      <w:rFonts w:eastAsiaTheme="minorEastAsia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9653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48A7"/>
    <w:rPr>
      <w:vertAlign w:val="superscript"/>
    </w:rPr>
  </w:style>
  <w:style w:type="character" w:customStyle="1" w:styleId="li-content">
    <w:name w:val="li-content"/>
    <w:basedOn w:val="Standaardalinea-lettertype"/>
    <w:rsid w:val="00E948A7"/>
  </w:style>
  <w:style w:type="table" w:styleId="Tabelraster">
    <w:name w:val="Table Grid"/>
    <w:basedOn w:val="Standaardtabel"/>
    <w:uiPriority w:val="59"/>
    <w:rsid w:val="00E9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efinition">
    <w:name w:val="HTML Definition"/>
    <w:basedOn w:val="Standaardalinea-lettertype"/>
    <w:uiPriority w:val="99"/>
    <w:semiHidden/>
    <w:unhideWhenUsed/>
    <w:rsid w:val="00E948A7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9653FB"/>
    <w:rPr>
      <w:rFonts w:asciiTheme="majorHAnsi" w:eastAsiaTheme="majorEastAsia" w:hAnsiTheme="majorHAnsi" w:cstheme="majorBidi"/>
      <w:color w:val="323E4F" w:themeColor="text2" w:themeShade="BF"/>
      <w:sz w:val="20"/>
      <w:szCs w:val="20"/>
    </w:rPr>
  </w:style>
  <w:style w:type="table" w:customStyle="1" w:styleId="Rastertabel5donker-Accent311">
    <w:name w:val="Rastertabel 5 donker - Accent 311"/>
    <w:basedOn w:val="Standaardtabel"/>
    <w:uiPriority w:val="50"/>
    <w:rsid w:val="00647B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810AC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3245EF"/>
    <w:pPr>
      <w:spacing w:after="0" w:line="240" w:lineRule="auto"/>
    </w:pPr>
    <w:rPr>
      <w:noProof/>
    </w:rPr>
  </w:style>
  <w:style w:type="table" w:customStyle="1" w:styleId="Lijsttabel1licht-Accent31">
    <w:name w:val="Lijsttabel 1 licht - Accent 31"/>
    <w:basedOn w:val="Standaardtabel"/>
    <w:uiPriority w:val="46"/>
    <w:rsid w:val="00D264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emiddeldraster3-accent3">
    <w:name w:val="Medium Grid 3 Accent 3"/>
    <w:basedOn w:val="Standaardtabel"/>
    <w:uiPriority w:val="69"/>
    <w:rsid w:val="009B7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customStyle="1" w:styleId="Kop6Char">
    <w:name w:val="Kop 6 Char"/>
    <w:basedOn w:val="Standaardalinea-lettertype"/>
    <w:link w:val="Kop6"/>
    <w:uiPriority w:val="9"/>
    <w:semiHidden/>
    <w:rsid w:val="009653FB"/>
    <w:rPr>
      <w:rFonts w:asciiTheme="majorHAnsi" w:eastAsiaTheme="majorEastAsia" w:hAnsiTheme="majorHAnsi" w:cstheme="majorBidi"/>
      <w:i/>
      <w:iCs/>
      <w:color w:val="323E4F" w:themeColor="text2" w:themeShade="B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653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653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653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653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53F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653F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653FB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9653FB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9653FB"/>
    <w:rPr>
      <w:i/>
      <w:iCs/>
      <w:color w:val="auto"/>
    </w:rPr>
  </w:style>
  <w:style w:type="paragraph" w:styleId="Geenafstand">
    <w:name w:val="No Spacing"/>
    <w:link w:val="GeenafstandChar"/>
    <w:uiPriority w:val="1"/>
    <w:qFormat/>
    <w:rsid w:val="000B0002"/>
    <w:pPr>
      <w:spacing w:after="0" w:line="240" w:lineRule="auto"/>
    </w:pPr>
    <w:rPr>
      <w:rFonts w:ascii="Verdana" w:hAnsi="Verdana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653F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653F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53F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53FB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9653FB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653FB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9653FB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653FB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9653FB"/>
    <w:rPr>
      <w:b w:val="0"/>
      <w:bCs w:val="0"/>
      <w:smallCaps/>
      <w:spacing w:val="5"/>
    </w:rPr>
  </w:style>
  <w:style w:type="table" w:customStyle="1" w:styleId="Rastertabel4-Accent31">
    <w:name w:val="Rastertabel 4 - Accent 31"/>
    <w:basedOn w:val="Standaardtabel"/>
    <w:uiPriority w:val="49"/>
    <w:rsid w:val="00C477E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1D75FE"/>
    <w:pPr>
      <w:spacing w:after="0" w:line="240" w:lineRule="auto"/>
    </w:pPr>
    <w:rPr>
      <w:rFonts w:ascii="Consolas" w:eastAsiaTheme="minorHAnsi" w:hAnsi="Consolas"/>
      <w:sz w:val="21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D75FE"/>
    <w:rPr>
      <w:rFonts w:ascii="Consolas" w:eastAsiaTheme="minorHAnsi" w:hAnsi="Consolas"/>
      <w:sz w:val="21"/>
      <w:szCs w:val="21"/>
      <w:lang w:val="en-GB"/>
    </w:rPr>
  </w:style>
  <w:style w:type="paragraph" w:customStyle="1" w:styleId="bijlage">
    <w:name w:val="bijlage"/>
    <w:basedOn w:val="Kop1"/>
    <w:next w:val="Standaard"/>
    <w:link w:val="bijlageChar"/>
    <w:qFormat/>
    <w:rsid w:val="007B5529"/>
    <w:pPr>
      <w:numPr>
        <w:numId w:val="2"/>
      </w:numPr>
      <w:ind w:left="643"/>
    </w:pPr>
  </w:style>
  <w:style w:type="character" w:customStyle="1" w:styleId="bijlageChar">
    <w:name w:val="bijlage Char"/>
    <w:basedOn w:val="Kop1Char"/>
    <w:link w:val="bijlage"/>
    <w:rsid w:val="00CE5954"/>
    <w:rPr>
      <w:rFonts w:ascii="Verdana" w:eastAsiaTheme="majorEastAsia" w:hAnsi="Verdana" w:cstheme="majorBidi"/>
      <w:b/>
      <w:bCs/>
      <w:smallCaps/>
      <w:color w:val="000000" w:themeColor="text1"/>
      <w:sz w:val="28"/>
      <w:szCs w:val="3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B0002"/>
    <w:rPr>
      <w:rFonts w:ascii="Verdana" w:hAnsi="Verdana"/>
      <w:sz w:val="20"/>
      <w:szCs w:val="20"/>
    </w:rPr>
  </w:style>
  <w:style w:type="table" w:customStyle="1" w:styleId="GridTable4Accent3">
    <w:name w:val="Grid Table 4 Accent 3"/>
    <w:basedOn w:val="Standaardtabel"/>
    <w:uiPriority w:val="49"/>
    <w:rsid w:val="007232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E9459A"/>
    <w:rPr>
      <w:color w:val="954F72" w:themeColor="followedHyperlink"/>
      <w:u w:val="single"/>
    </w:rPr>
  </w:style>
  <w:style w:type="table" w:customStyle="1" w:styleId="PlainTable5">
    <w:name w:val="Plain Table 5"/>
    <w:basedOn w:val="Standaardtabel"/>
    <w:uiPriority w:val="45"/>
    <w:rsid w:val="002B26FE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76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9854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6356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145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41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os.van.wersch@rws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odemplus.nl/onderwerpen/bodem-ondergrond/bodemconvenant/thema/kennis/resultaten/" TargetMode="External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os.van.wersch@rws.n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Dit document is samengesteld door het Uitvoeringsprogramma Bodem en Ondergrond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9B5CFF6455E4382C3567ED01C8490" ma:contentTypeVersion="4" ma:contentTypeDescription="Een nieuw document maken." ma:contentTypeScope="" ma:versionID="e7b1210f904632bfe18f22fc89570761">
  <xsd:schema xmlns:xsd="http://www.w3.org/2001/XMLSchema" xmlns:xs="http://www.w3.org/2001/XMLSchema" xmlns:p="http://schemas.microsoft.com/office/2006/metadata/properties" xmlns:ns2="921f6458-afdf-44b8-8c1b-fc427b1d725d" targetNamespace="http://schemas.microsoft.com/office/2006/metadata/properties" ma:root="true" ma:fieldsID="8bf4faf2fcfed450fff26d19d3faafa8" ns2:_="">
    <xsd:import namespace="921f6458-afdf-44b8-8c1b-fc427b1d7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f6458-afdf-44b8-8c1b-fc427b1d7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54DF2-ABEA-4321-BA3A-C18002A13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f6458-afdf-44b8-8c1b-fc427b1d7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CA4F3-82F2-46F3-A948-4C006E421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8B55F-226B-4E84-9A41-004BBABB3A0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921f6458-afdf-44b8-8c1b-fc427b1d725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FA26895-6B1A-47C1-A3B0-F839C74F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1554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Leidraad Vervolgvragen Kennisprojecten</vt:lpstr>
      <vt:lpstr/>
    </vt:vector>
  </TitlesOfParts>
  <Company>Rijksoverheid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Leidraad Vervolgvragen Kennisprojecten</dc:title>
  <dc:creator>Julie Tham | Bernardien Tiehatten</dc:creator>
  <cp:lastModifiedBy>Wersch, Jos van (WVL)</cp:lastModifiedBy>
  <cp:revision>16</cp:revision>
  <cp:lastPrinted>2018-08-31T06:30:00Z</cp:lastPrinted>
  <dcterms:created xsi:type="dcterms:W3CDTF">2019-05-13T11:39:00Z</dcterms:created>
  <dcterms:modified xsi:type="dcterms:W3CDTF">2019-09-06T14:41:00Z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0x010100FE39B5CFF6455E4382C3567ED01C8490</vt:lpwstr>
  </property>
</Properties>
</file>